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93C97" w14:textId="77777777" w:rsidR="00170E55" w:rsidRDefault="00170E55" w:rsidP="00170E55"/>
    <w:p w14:paraId="0F363D55" w14:textId="77777777" w:rsidR="00170E55" w:rsidRDefault="00170E55" w:rsidP="00170E55">
      <w:r w:rsidRPr="00F02958">
        <w:rPr>
          <w:noProof/>
        </w:rPr>
        <w:drawing>
          <wp:inline distT="0" distB="0" distL="0" distR="0" wp14:anchorId="385406D8" wp14:editId="0A975F45">
            <wp:extent cx="6355080" cy="10419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5080" cy="1041958"/>
                    </a:xfrm>
                    <a:prstGeom prst="rect">
                      <a:avLst/>
                    </a:prstGeom>
                    <a:noFill/>
                    <a:ln>
                      <a:noFill/>
                    </a:ln>
                  </pic:spPr>
                </pic:pic>
              </a:graphicData>
            </a:graphic>
          </wp:inline>
        </w:drawing>
      </w:r>
    </w:p>
    <w:p w14:paraId="2EDB9C81" w14:textId="77777777" w:rsidR="00170E55" w:rsidRPr="00170E55" w:rsidRDefault="00170E55" w:rsidP="00170E55">
      <w:pPr>
        <w:spacing w:before="0" w:after="0"/>
        <w:ind w:left="1080" w:hanging="1080"/>
        <w:rPr>
          <w:rFonts w:ascii="Arial" w:hAnsi="Arial" w:cs="Arial"/>
        </w:rPr>
      </w:pPr>
      <w:r w:rsidRPr="00170E55">
        <w:rPr>
          <w:rFonts w:ascii="Arial" w:hAnsi="Arial" w:cs="Arial"/>
        </w:rPr>
        <w:tab/>
      </w:r>
      <w:r w:rsidRPr="00170E55">
        <w:rPr>
          <w:rFonts w:ascii="Arial" w:hAnsi="Arial" w:cs="Arial"/>
        </w:rPr>
        <w:tab/>
      </w:r>
    </w:p>
    <w:p w14:paraId="3A0FC44D" w14:textId="058FDD0E" w:rsidR="00170E55" w:rsidRPr="00170E55" w:rsidRDefault="00170E55" w:rsidP="00A5233E">
      <w:pPr>
        <w:spacing w:before="0"/>
        <w:ind w:left="1080" w:hanging="1080"/>
        <w:rPr>
          <w:rFonts w:ascii="Arial" w:hAnsi="Arial" w:cs="Arial"/>
        </w:rPr>
      </w:pPr>
      <w:r w:rsidRPr="00170E55">
        <w:rPr>
          <w:rFonts w:ascii="Arial" w:hAnsi="Arial" w:cs="Arial"/>
        </w:rPr>
        <w:t>Date:</w:t>
      </w:r>
      <w:r w:rsidRPr="00170E55">
        <w:rPr>
          <w:rFonts w:ascii="Arial" w:hAnsi="Arial" w:cs="Arial"/>
        </w:rPr>
        <w:tab/>
      </w:r>
      <w:r w:rsidR="008B50E8" w:rsidRPr="005F69C7">
        <w:rPr>
          <w:rFonts w:ascii="Arial" w:hAnsi="Arial" w:cs="Arial"/>
        </w:rPr>
        <w:t xml:space="preserve">February 15, </w:t>
      </w:r>
      <w:r w:rsidR="00255303" w:rsidRPr="005F69C7">
        <w:rPr>
          <w:rFonts w:ascii="Arial" w:hAnsi="Arial" w:cs="Arial"/>
        </w:rPr>
        <w:t>202</w:t>
      </w:r>
      <w:r w:rsidR="00255303">
        <w:rPr>
          <w:rFonts w:ascii="Arial" w:hAnsi="Arial" w:cs="Arial"/>
        </w:rPr>
        <w:t>1</w:t>
      </w:r>
    </w:p>
    <w:p w14:paraId="09EA83BC" w14:textId="77777777" w:rsidR="00170E55" w:rsidRPr="00170E55" w:rsidRDefault="00170E55" w:rsidP="00170E55">
      <w:pPr>
        <w:spacing w:before="0" w:after="0"/>
        <w:ind w:left="1080" w:hanging="1080"/>
        <w:rPr>
          <w:rFonts w:ascii="Arial" w:hAnsi="Arial" w:cs="Arial"/>
        </w:rPr>
      </w:pPr>
      <w:r w:rsidRPr="00170E55">
        <w:rPr>
          <w:rFonts w:ascii="Arial" w:hAnsi="Arial" w:cs="Arial"/>
        </w:rPr>
        <w:t xml:space="preserve">To: </w:t>
      </w:r>
      <w:r w:rsidRPr="00170E55">
        <w:rPr>
          <w:rFonts w:ascii="Arial" w:hAnsi="Arial" w:cs="Arial"/>
        </w:rPr>
        <w:tab/>
        <w:t>All Vendors</w:t>
      </w:r>
    </w:p>
    <w:p w14:paraId="16E4B2ED" w14:textId="0EA03ABB" w:rsidR="00255303" w:rsidRPr="003361B8" w:rsidRDefault="00170E55" w:rsidP="003361B8">
      <w:pPr>
        <w:spacing w:after="0"/>
        <w:ind w:left="1080" w:hanging="1080"/>
        <w:rPr>
          <w:rFonts w:asciiTheme="majorHAnsi" w:eastAsiaTheme="majorEastAsia" w:hAnsiTheme="majorHAnsi" w:cstheme="majorBidi"/>
          <w:b/>
          <w:bCs/>
          <w:color w:val="2F5496" w:themeColor="accent1" w:themeShade="BF"/>
        </w:rPr>
      </w:pPr>
      <w:r w:rsidRPr="00255303">
        <w:rPr>
          <w:rFonts w:ascii="Arial" w:hAnsi="Arial" w:cs="Arial"/>
        </w:rPr>
        <w:t xml:space="preserve">Subject: </w:t>
      </w:r>
      <w:r w:rsidRPr="00255303">
        <w:rPr>
          <w:rFonts w:ascii="Arial" w:hAnsi="Arial" w:cs="Arial"/>
        </w:rPr>
        <w:tab/>
      </w:r>
      <w:r w:rsidRPr="00255303">
        <w:rPr>
          <w:rFonts w:ascii="Arial" w:hAnsi="Arial" w:cs="Arial"/>
          <w:b/>
        </w:rPr>
        <w:t>Request for Information (RFI) ET</w:t>
      </w:r>
      <w:r w:rsidR="00255303" w:rsidRPr="00255303">
        <w:rPr>
          <w:rFonts w:ascii="Arial" w:hAnsi="Arial" w:cs="Arial"/>
          <w:b/>
        </w:rPr>
        <w:t>A0043</w:t>
      </w:r>
      <w:bookmarkStart w:id="0" w:name="_Hlk64268289"/>
      <w:r w:rsidR="00255303" w:rsidRPr="00255303">
        <w:rPr>
          <w:rFonts w:ascii="Arial" w:hAnsi="Arial" w:cs="Arial"/>
          <w:b/>
        </w:rPr>
        <w:t xml:space="preserve"> </w:t>
      </w:r>
      <w:r w:rsidR="00B37CB0">
        <w:rPr>
          <w:rFonts w:ascii="Arial" w:hAnsi="Arial" w:cs="Arial"/>
          <w:b/>
        </w:rPr>
        <w:t xml:space="preserve">for the </w:t>
      </w:r>
      <w:r w:rsidR="00255303" w:rsidRPr="003361B8">
        <w:rPr>
          <w:rFonts w:ascii="Arial" w:hAnsi="Arial" w:cs="Arial"/>
          <w:b/>
          <w:bCs/>
        </w:rPr>
        <w:t xml:space="preserve">Medicare Advantage Group Health Insurance </w:t>
      </w:r>
      <w:r w:rsidR="003361B8">
        <w:rPr>
          <w:rFonts w:ascii="Arial" w:hAnsi="Arial" w:cs="Arial"/>
          <w:b/>
          <w:bCs/>
        </w:rPr>
        <w:t>Program</w:t>
      </w:r>
    </w:p>
    <w:bookmarkEnd w:id="0"/>
    <w:p w14:paraId="04CC7AE6" w14:textId="337A3D67" w:rsidR="00170E55" w:rsidRPr="00170E55" w:rsidRDefault="00255303" w:rsidP="00170E55">
      <w:pPr>
        <w:spacing w:before="0" w:after="0"/>
        <w:ind w:left="1080" w:hanging="1080"/>
        <w:rPr>
          <w:rFonts w:ascii="Arial" w:hAnsi="Arial" w:cs="Arial"/>
          <w:b/>
        </w:rPr>
      </w:pPr>
      <w:r>
        <w:rPr>
          <w:rFonts w:ascii="Arial" w:hAnsi="Arial" w:cs="Arial"/>
          <w:b/>
        </w:rPr>
        <w:t xml:space="preserve"> </w:t>
      </w:r>
    </w:p>
    <w:p w14:paraId="3393747D" w14:textId="77777777" w:rsidR="00170E55" w:rsidRPr="00170E55" w:rsidRDefault="00170E55" w:rsidP="00170E55">
      <w:pPr>
        <w:spacing w:before="0" w:after="0"/>
        <w:rPr>
          <w:rFonts w:ascii="Arial" w:hAnsi="Arial" w:cs="Arial"/>
        </w:rPr>
      </w:pPr>
    </w:p>
    <w:p w14:paraId="3AE8BC52" w14:textId="75C10028" w:rsidR="00170E55" w:rsidRPr="00170E55" w:rsidRDefault="00170E55" w:rsidP="00170E55">
      <w:pPr>
        <w:spacing w:before="0" w:after="0"/>
        <w:jc w:val="center"/>
        <w:rPr>
          <w:rFonts w:ascii="Arial" w:hAnsi="Arial" w:cs="Arial"/>
          <w:b/>
          <w:color w:val="4472C4" w:themeColor="accent1"/>
        </w:rPr>
      </w:pPr>
      <w:r w:rsidRPr="00170E55">
        <w:rPr>
          <w:rFonts w:ascii="Arial" w:hAnsi="Arial" w:cs="Arial"/>
          <w:b/>
          <w:color w:val="4472C4" w:themeColor="accent1"/>
        </w:rPr>
        <w:t>Response</w:t>
      </w:r>
      <w:r w:rsidR="009D364A">
        <w:rPr>
          <w:rFonts w:ascii="Arial" w:hAnsi="Arial" w:cs="Arial"/>
          <w:b/>
          <w:color w:val="4472C4" w:themeColor="accent1"/>
        </w:rPr>
        <w:t>s</w:t>
      </w:r>
      <w:r w:rsidRPr="00170E55">
        <w:rPr>
          <w:rFonts w:ascii="Arial" w:hAnsi="Arial" w:cs="Arial"/>
          <w:b/>
          <w:color w:val="4472C4" w:themeColor="accent1"/>
        </w:rPr>
        <w:t xml:space="preserve"> Due: </w:t>
      </w:r>
      <w:r w:rsidR="005F69C7">
        <w:rPr>
          <w:rFonts w:ascii="Arial" w:hAnsi="Arial" w:cs="Arial"/>
          <w:b/>
          <w:color w:val="4472C4" w:themeColor="accent1"/>
        </w:rPr>
        <w:t xml:space="preserve">Friday, </w:t>
      </w:r>
      <w:r w:rsidR="00DE1D2E">
        <w:rPr>
          <w:rFonts w:ascii="Arial" w:hAnsi="Arial" w:cs="Arial"/>
          <w:b/>
          <w:color w:val="4472C4" w:themeColor="accent1"/>
        </w:rPr>
        <w:t xml:space="preserve">April 2, </w:t>
      </w:r>
      <w:r w:rsidR="00255303">
        <w:rPr>
          <w:rFonts w:ascii="Arial" w:hAnsi="Arial" w:cs="Arial"/>
          <w:b/>
          <w:color w:val="4472C4" w:themeColor="accent1"/>
        </w:rPr>
        <w:t>2021</w:t>
      </w:r>
      <w:r w:rsidRPr="00170E55">
        <w:rPr>
          <w:rFonts w:ascii="Arial" w:hAnsi="Arial" w:cs="Arial"/>
          <w:b/>
          <w:color w:val="4472C4" w:themeColor="accent1"/>
        </w:rPr>
        <w:t xml:space="preserve"> by </w:t>
      </w:r>
      <w:r w:rsidR="00255303">
        <w:rPr>
          <w:rFonts w:ascii="Arial" w:hAnsi="Arial" w:cs="Arial"/>
          <w:b/>
          <w:color w:val="4472C4" w:themeColor="accent1"/>
        </w:rPr>
        <w:t>5</w:t>
      </w:r>
      <w:r w:rsidRPr="00170E55">
        <w:rPr>
          <w:rFonts w:ascii="Arial" w:hAnsi="Arial" w:cs="Arial"/>
          <w:b/>
          <w:color w:val="4472C4" w:themeColor="accent1"/>
        </w:rPr>
        <w:t>:00 PM CDT</w:t>
      </w:r>
    </w:p>
    <w:p w14:paraId="0D8D789F" w14:textId="77777777" w:rsidR="00170E55" w:rsidRPr="00170E55" w:rsidRDefault="00170E55" w:rsidP="00170E55">
      <w:pPr>
        <w:spacing w:before="0" w:after="0"/>
        <w:jc w:val="center"/>
        <w:rPr>
          <w:rFonts w:ascii="Arial" w:hAnsi="Arial" w:cs="Arial"/>
          <w:b/>
          <w:color w:val="4472C4" w:themeColor="accent1"/>
        </w:rPr>
      </w:pPr>
    </w:p>
    <w:p w14:paraId="075935A5" w14:textId="1A33FBF6" w:rsidR="00170E55" w:rsidRPr="00170E55" w:rsidRDefault="00170E55" w:rsidP="00170E55">
      <w:pPr>
        <w:suppressAutoHyphens/>
        <w:spacing w:before="0" w:after="0"/>
        <w:ind w:left="360" w:right="360"/>
        <w:rPr>
          <w:rFonts w:ascii="Arial" w:hAnsi="Arial" w:cs="Arial"/>
        </w:rPr>
      </w:pPr>
      <w:r w:rsidRPr="00170E55">
        <w:rPr>
          <w:rFonts w:ascii="Arial" w:hAnsi="Arial" w:cs="Arial"/>
        </w:rPr>
        <w:t xml:space="preserve">The Wisconsin Department of Employee Trust Funds (ETF) is issuing this Request for Information to solicit input from interested parties for </w:t>
      </w:r>
      <w:bookmarkStart w:id="1" w:name="_Hlk64268339"/>
      <w:r w:rsidR="00E835BF">
        <w:rPr>
          <w:rFonts w:ascii="Arial" w:hAnsi="Arial" w:cs="Arial"/>
        </w:rPr>
        <w:t xml:space="preserve">the </w:t>
      </w:r>
      <w:r>
        <w:rPr>
          <w:rFonts w:ascii="Arial" w:hAnsi="Arial" w:cs="Arial"/>
        </w:rPr>
        <w:t xml:space="preserve">Medicare Advantage </w:t>
      </w:r>
      <w:r w:rsidR="00255303">
        <w:rPr>
          <w:rFonts w:ascii="Arial" w:hAnsi="Arial" w:cs="Arial"/>
        </w:rPr>
        <w:t xml:space="preserve">Group Health Insurance </w:t>
      </w:r>
      <w:r w:rsidR="00E835BF">
        <w:rPr>
          <w:rFonts w:ascii="Arial" w:hAnsi="Arial" w:cs="Arial"/>
        </w:rPr>
        <w:t xml:space="preserve">Program </w:t>
      </w:r>
      <w:r w:rsidRPr="00170E55">
        <w:rPr>
          <w:rFonts w:ascii="Arial" w:hAnsi="Arial" w:cs="Arial"/>
        </w:rPr>
        <w:t xml:space="preserve">for the Wisconsin Public Employers Group </w:t>
      </w:r>
      <w:r w:rsidR="002C6B9D">
        <w:rPr>
          <w:rFonts w:ascii="Arial" w:hAnsi="Arial" w:cs="Arial"/>
        </w:rPr>
        <w:t xml:space="preserve">Health </w:t>
      </w:r>
      <w:r w:rsidRPr="00170E55">
        <w:rPr>
          <w:rFonts w:ascii="Arial" w:hAnsi="Arial" w:cs="Arial"/>
        </w:rPr>
        <w:t>Insurance Program</w:t>
      </w:r>
      <w:bookmarkEnd w:id="1"/>
      <w:r w:rsidRPr="00170E55">
        <w:rPr>
          <w:rFonts w:ascii="Arial" w:hAnsi="Arial" w:cs="Arial"/>
        </w:rPr>
        <w:t xml:space="preserve">.    </w:t>
      </w:r>
    </w:p>
    <w:p w14:paraId="046BB22B" w14:textId="77777777" w:rsidR="00170E55" w:rsidRPr="00170E55" w:rsidRDefault="00170E55" w:rsidP="00170E55">
      <w:pPr>
        <w:suppressAutoHyphens/>
        <w:spacing w:before="0" w:after="0"/>
        <w:ind w:left="360" w:right="360"/>
        <w:rPr>
          <w:rFonts w:ascii="Arial" w:hAnsi="Arial" w:cs="Arial"/>
        </w:rPr>
      </w:pPr>
    </w:p>
    <w:p w14:paraId="329ECA14" w14:textId="5BD61196" w:rsidR="00170E55" w:rsidRPr="00170E55" w:rsidRDefault="00170E55" w:rsidP="00112A0D">
      <w:pPr>
        <w:suppressAutoHyphens/>
        <w:spacing w:before="0"/>
        <w:ind w:left="360" w:right="360"/>
        <w:rPr>
          <w:rFonts w:ascii="Arial" w:hAnsi="Arial" w:cs="Arial"/>
        </w:rPr>
      </w:pPr>
      <w:r w:rsidRPr="00170E55">
        <w:rPr>
          <w:rFonts w:ascii="Arial" w:hAnsi="Arial" w:cs="Arial"/>
        </w:rPr>
        <w:t xml:space="preserve">The following </w:t>
      </w:r>
      <w:r w:rsidR="00886A46">
        <w:rPr>
          <w:rFonts w:ascii="Arial" w:hAnsi="Arial" w:cs="Arial"/>
        </w:rPr>
        <w:t>documents</w:t>
      </w:r>
      <w:r w:rsidR="00886A46" w:rsidRPr="00170E55">
        <w:rPr>
          <w:rFonts w:ascii="Arial" w:hAnsi="Arial" w:cs="Arial"/>
        </w:rPr>
        <w:t xml:space="preserve"> </w:t>
      </w:r>
      <w:r w:rsidRPr="00170E55">
        <w:rPr>
          <w:rFonts w:ascii="Arial" w:hAnsi="Arial" w:cs="Arial"/>
        </w:rPr>
        <w:t xml:space="preserve">are included </w:t>
      </w:r>
      <w:r w:rsidR="00886A46">
        <w:rPr>
          <w:rFonts w:ascii="Arial" w:hAnsi="Arial" w:cs="Arial"/>
        </w:rPr>
        <w:t>at the end of</w:t>
      </w:r>
      <w:r w:rsidRPr="00170E55">
        <w:rPr>
          <w:rFonts w:ascii="Arial" w:hAnsi="Arial" w:cs="Arial"/>
        </w:rPr>
        <w:t xml:space="preserve"> </w:t>
      </w:r>
      <w:r w:rsidR="00886A46">
        <w:rPr>
          <w:rFonts w:ascii="Arial" w:hAnsi="Arial" w:cs="Arial"/>
        </w:rPr>
        <w:t>the</w:t>
      </w:r>
      <w:r w:rsidR="00886A46" w:rsidRPr="00170E55">
        <w:rPr>
          <w:rFonts w:ascii="Arial" w:hAnsi="Arial" w:cs="Arial"/>
        </w:rPr>
        <w:t xml:space="preserve"> </w:t>
      </w:r>
      <w:r w:rsidRPr="00170E55">
        <w:rPr>
          <w:rFonts w:ascii="Arial" w:hAnsi="Arial" w:cs="Arial"/>
        </w:rPr>
        <w:t>RFI document:</w:t>
      </w:r>
    </w:p>
    <w:p w14:paraId="65B4D180" w14:textId="77777777" w:rsidR="00170E55" w:rsidRPr="00170E55" w:rsidRDefault="00170E55" w:rsidP="00112A0D">
      <w:pPr>
        <w:pStyle w:val="ListParagraph"/>
        <w:numPr>
          <w:ilvl w:val="0"/>
          <w:numId w:val="29"/>
        </w:numPr>
        <w:suppressAutoHyphens/>
        <w:spacing w:after="120" w:line="240" w:lineRule="auto"/>
        <w:ind w:right="360"/>
        <w:contextualSpacing w:val="0"/>
        <w:rPr>
          <w:rFonts w:ascii="Arial" w:hAnsi="Arial" w:cs="Arial"/>
        </w:rPr>
      </w:pPr>
      <w:r w:rsidRPr="00170E55">
        <w:rPr>
          <w:rFonts w:ascii="Arial" w:hAnsi="Arial" w:cs="Arial"/>
        </w:rPr>
        <w:t>Non-Disclosure Agreement (NDA)</w:t>
      </w:r>
    </w:p>
    <w:p w14:paraId="64D61375" w14:textId="02563564" w:rsidR="00170E55" w:rsidRPr="00170E55" w:rsidRDefault="00170E55" w:rsidP="00112A0D">
      <w:pPr>
        <w:pStyle w:val="ListParagraph"/>
        <w:numPr>
          <w:ilvl w:val="0"/>
          <w:numId w:val="29"/>
        </w:numPr>
        <w:suppressAutoHyphens/>
        <w:spacing w:after="120" w:line="240" w:lineRule="auto"/>
        <w:ind w:right="360"/>
        <w:contextualSpacing w:val="0"/>
        <w:rPr>
          <w:rFonts w:ascii="Arial" w:hAnsi="Arial" w:cs="Arial"/>
        </w:rPr>
      </w:pPr>
      <w:r w:rsidRPr="00170E55">
        <w:rPr>
          <w:rFonts w:ascii="Arial" w:hAnsi="Arial" w:cs="Arial"/>
        </w:rPr>
        <w:t>Designation of Confidential and Proprietary Information Form</w:t>
      </w:r>
    </w:p>
    <w:p w14:paraId="03B5684B" w14:textId="5045C491" w:rsidR="00170E55" w:rsidRDefault="00886A46" w:rsidP="00170E55">
      <w:pPr>
        <w:suppressAutoHyphens/>
        <w:spacing w:before="0" w:after="0"/>
        <w:ind w:left="360" w:right="360"/>
        <w:rPr>
          <w:rFonts w:ascii="Arial" w:hAnsi="Arial" w:cs="Arial"/>
        </w:rPr>
      </w:pPr>
      <w:r>
        <w:rPr>
          <w:rFonts w:ascii="Arial" w:hAnsi="Arial" w:cs="Arial"/>
        </w:rPr>
        <w:t>The above documents must be completed and submitted with your RFI response.</w:t>
      </w:r>
    </w:p>
    <w:p w14:paraId="1F92DE79" w14:textId="77777777" w:rsidR="00886A46" w:rsidRPr="00170E55" w:rsidRDefault="00886A46" w:rsidP="00170E55">
      <w:pPr>
        <w:suppressAutoHyphens/>
        <w:spacing w:before="0" w:after="0"/>
        <w:ind w:left="360" w:right="360"/>
        <w:rPr>
          <w:rFonts w:ascii="Arial" w:hAnsi="Arial" w:cs="Arial"/>
        </w:rPr>
      </w:pPr>
    </w:p>
    <w:p w14:paraId="616EB13A" w14:textId="77777777" w:rsidR="00170E55" w:rsidRPr="00170E55" w:rsidRDefault="00170E55" w:rsidP="00170E55">
      <w:pPr>
        <w:spacing w:before="0" w:after="0"/>
        <w:ind w:left="360" w:right="360"/>
        <w:rPr>
          <w:rFonts w:ascii="Arial" w:hAnsi="Arial" w:cs="Arial"/>
        </w:rPr>
      </w:pPr>
      <w:r w:rsidRPr="00170E55">
        <w:rPr>
          <w:rFonts w:ascii="Arial" w:hAnsi="Arial" w:cs="Arial"/>
        </w:rPr>
        <w:t xml:space="preserve">Thank you in advance for your response.  </w:t>
      </w:r>
    </w:p>
    <w:p w14:paraId="6E91EFCF" w14:textId="77777777" w:rsidR="00170E55" w:rsidRPr="00170E55" w:rsidRDefault="00170E55" w:rsidP="00170E55">
      <w:pPr>
        <w:suppressAutoHyphens/>
        <w:spacing w:before="0" w:after="0"/>
        <w:ind w:left="360" w:right="360"/>
        <w:rPr>
          <w:rFonts w:ascii="Arial" w:hAnsi="Arial" w:cs="Arial"/>
          <w:spacing w:val="-2"/>
        </w:rPr>
      </w:pPr>
    </w:p>
    <w:p w14:paraId="6FA9CE0F" w14:textId="77777777" w:rsidR="00170E55" w:rsidRPr="00170E55" w:rsidRDefault="00170E55" w:rsidP="00170E55">
      <w:pPr>
        <w:tabs>
          <w:tab w:val="left" w:pos="1440"/>
          <w:tab w:val="left" w:pos="5760"/>
        </w:tabs>
        <w:spacing w:before="0" w:after="0"/>
        <w:ind w:left="360" w:right="360"/>
        <w:rPr>
          <w:rFonts w:ascii="Arial" w:hAnsi="Arial" w:cs="Arial"/>
        </w:rPr>
      </w:pPr>
      <w:r w:rsidRPr="00170E55">
        <w:rPr>
          <w:rFonts w:ascii="Arial" w:hAnsi="Arial" w:cs="Arial"/>
        </w:rPr>
        <w:t>Beth Bucaida</w:t>
      </w:r>
    </w:p>
    <w:p w14:paraId="60530B03" w14:textId="77777777" w:rsidR="00170E55" w:rsidRPr="00170E55" w:rsidRDefault="00170E55" w:rsidP="00170E55">
      <w:pPr>
        <w:tabs>
          <w:tab w:val="left" w:pos="1440"/>
          <w:tab w:val="left" w:pos="5760"/>
        </w:tabs>
        <w:spacing w:before="0" w:after="0"/>
        <w:ind w:left="360" w:right="360"/>
        <w:rPr>
          <w:rFonts w:ascii="Arial" w:hAnsi="Arial" w:cs="Arial"/>
        </w:rPr>
      </w:pPr>
      <w:r w:rsidRPr="00170E55">
        <w:rPr>
          <w:rFonts w:ascii="Arial" w:hAnsi="Arial" w:cs="Arial"/>
        </w:rPr>
        <w:t>Contracts Specialist-Advanced</w:t>
      </w:r>
    </w:p>
    <w:p w14:paraId="6CDA4BC7" w14:textId="77777777" w:rsidR="00170E55" w:rsidRPr="00170E55" w:rsidRDefault="00170E55" w:rsidP="00170E55">
      <w:pPr>
        <w:tabs>
          <w:tab w:val="left" w:pos="1440"/>
          <w:tab w:val="left" w:pos="5760"/>
        </w:tabs>
        <w:spacing w:before="0" w:after="0"/>
        <w:ind w:left="360" w:right="360"/>
        <w:rPr>
          <w:rFonts w:ascii="Arial" w:hAnsi="Arial" w:cs="Arial"/>
        </w:rPr>
      </w:pPr>
      <w:r w:rsidRPr="00170E55">
        <w:rPr>
          <w:rFonts w:ascii="Arial" w:hAnsi="Arial" w:cs="Arial"/>
        </w:rPr>
        <w:t>Department of Employee Trust Funds</w:t>
      </w:r>
    </w:p>
    <w:p w14:paraId="0D99FB65" w14:textId="77777777" w:rsidR="00170E55" w:rsidRPr="00170E55" w:rsidRDefault="00170E55" w:rsidP="00170E55">
      <w:pPr>
        <w:tabs>
          <w:tab w:val="left" w:pos="2700"/>
          <w:tab w:val="left" w:pos="4320"/>
          <w:tab w:val="left" w:pos="5760"/>
        </w:tabs>
        <w:spacing w:before="0" w:after="0"/>
        <w:ind w:left="360"/>
        <w:rPr>
          <w:rFonts w:ascii="Arial" w:hAnsi="Arial" w:cs="Arial"/>
        </w:rPr>
      </w:pPr>
      <w:r w:rsidRPr="00170E55">
        <w:rPr>
          <w:rFonts w:ascii="Arial" w:hAnsi="Arial" w:cs="Arial"/>
        </w:rPr>
        <w:t>(608) 267-3933</w:t>
      </w:r>
    </w:p>
    <w:bookmarkStart w:id="2" w:name="_Hlk64269587"/>
    <w:p w14:paraId="674E0CF5" w14:textId="4C1388D4" w:rsidR="00170E55" w:rsidRPr="00170E55" w:rsidRDefault="007752F3" w:rsidP="00170E55">
      <w:pPr>
        <w:tabs>
          <w:tab w:val="left" w:pos="2700"/>
          <w:tab w:val="left" w:pos="4320"/>
          <w:tab w:val="left" w:pos="5760"/>
        </w:tabs>
        <w:spacing w:before="0" w:after="0"/>
        <w:ind w:left="360"/>
        <w:rPr>
          <w:rStyle w:val="Hyperlink"/>
          <w:rFonts w:ascii="Arial" w:hAnsi="Arial" w:cs="Arial"/>
        </w:rPr>
      </w:pPr>
      <w:r>
        <w:fldChar w:fldCharType="begin"/>
      </w:r>
      <w:r>
        <w:instrText xml:space="preserve"> HYPERLINK "mailto:ETFProcurement@etf.wi.gov" </w:instrText>
      </w:r>
      <w:r>
        <w:fldChar w:fldCharType="separate"/>
      </w:r>
      <w:r w:rsidR="00170E55" w:rsidRPr="00170E55">
        <w:rPr>
          <w:rStyle w:val="Hyperlink"/>
          <w:rFonts w:ascii="Arial" w:hAnsi="Arial" w:cs="Arial"/>
        </w:rPr>
        <w:t>ETFSMBProcurement@etf.wi.gov</w:t>
      </w:r>
      <w:r>
        <w:rPr>
          <w:rStyle w:val="Hyperlink"/>
          <w:rFonts w:ascii="Arial" w:hAnsi="Arial" w:cs="Arial"/>
        </w:rPr>
        <w:fldChar w:fldCharType="end"/>
      </w:r>
    </w:p>
    <w:bookmarkEnd w:id="2"/>
    <w:p w14:paraId="2474F7A5" w14:textId="77777777" w:rsidR="00170E55" w:rsidRDefault="00170E55">
      <w:pPr>
        <w:spacing w:before="0" w:after="160" w:line="259" w:lineRule="auto"/>
        <w:rPr>
          <w:rStyle w:val="Hyperlink"/>
          <w:rFonts w:ascii="Arial" w:hAnsi="Arial" w:cs="Arial"/>
          <w:sz w:val="24"/>
          <w:szCs w:val="24"/>
        </w:rPr>
      </w:pPr>
      <w:r>
        <w:rPr>
          <w:rStyle w:val="Hyperlink"/>
          <w:rFonts w:ascii="Arial" w:hAnsi="Arial" w:cs="Arial"/>
          <w:sz w:val="24"/>
          <w:szCs w:val="24"/>
        </w:rPr>
        <w:br w:type="page"/>
      </w:r>
    </w:p>
    <w:p w14:paraId="0CD1EC0B" w14:textId="764E9874" w:rsidR="00D81F2E" w:rsidRPr="00886A46" w:rsidRDefault="00D81F2E" w:rsidP="00D81F2E">
      <w:pPr>
        <w:spacing w:after="0"/>
        <w:jc w:val="center"/>
        <w:rPr>
          <w:rFonts w:ascii="Arial" w:hAnsi="Arial" w:cs="Arial"/>
          <w:b/>
          <w:bCs/>
          <w:sz w:val="28"/>
          <w:szCs w:val="28"/>
        </w:rPr>
      </w:pPr>
      <w:r w:rsidRPr="00886A46">
        <w:rPr>
          <w:rFonts w:ascii="Arial" w:hAnsi="Arial" w:cs="Arial"/>
          <w:b/>
          <w:bCs/>
          <w:sz w:val="28"/>
          <w:szCs w:val="28"/>
        </w:rPr>
        <w:lastRenderedPageBreak/>
        <w:t>Wisconsin Department of Employee Trust Funds</w:t>
      </w:r>
    </w:p>
    <w:p w14:paraId="45D9FEF7" w14:textId="77777777" w:rsidR="003E1341" w:rsidRPr="00886A46" w:rsidRDefault="00D81F2E" w:rsidP="00D81F2E">
      <w:pPr>
        <w:spacing w:after="0"/>
        <w:jc w:val="center"/>
        <w:rPr>
          <w:rFonts w:ascii="Arial" w:hAnsi="Arial" w:cs="Arial"/>
          <w:b/>
          <w:bCs/>
          <w:sz w:val="28"/>
          <w:szCs w:val="28"/>
        </w:rPr>
      </w:pPr>
      <w:r w:rsidRPr="00886A46">
        <w:rPr>
          <w:rFonts w:ascii="Arial" w:hAnsi="Arial" w:cs="Arial"/>
          <w:b/>
          <w:bCs/>
          <w:sz w:val="28"/>
          <w:szCs w:val="28"/>
        </w:rPr>
        <w:t xml:space="preserve">Request for Information </w:t>
      </w:r>
    </w:p>
    <w:p w14:paraId="6C591312" w14:textId="31C84807" w:rsidR="00D81F2E" w:rsidRPr="00886A46" w:rsidRDefault="00D81F2E" w:rsidP="00D81F2E">
      <w:pPr>
        <w:spacing w:after="0"/>
        <w:jc w:val="center"/>
        <w:rPr>
          <w:rFonts w:ascii="Arial" w:hAnsi="Arial" w:cs="Arial"/>
          <w:b/>
          <w:bCs/>
          <w:sz w:val="28"/>
          <w:szCs w:val="28"/>
        </w:rPr>
      </w:pPr>
      <w:r w:rsidRPr="00886A46">
        <w:rPr>
          <w:rFonts w:ascii="Arial" w:hAnsi="Arial" w:cs="Arial"/>
          <w:b/>
          <w:bCs/>
          <w:sz w:val="28"/>
          <w:szCs w:val="28"/>
        </w:rPr>
        <w:t>ET</w:t>
      </w:r>
      <w:r w:rsidR="003E1341" w:rsidRPr="00886A46">
        <w:rPr>
          <w:rFonts w:ascii="Arial" w:hAnsi="Arial" w:cs="Arial"/>
          <w:b/>
          <w:bCs/>
          <w:sz w:val="28"/>
          <w:szCs w:val="28"/>
        </w:rPr>
        <w:t>A0043</w:t>
      </w:r>
    </w:p>
    <w:p w14:paraId="643F95F0" w14:textId="456C7446" w:rsidR="003E1341" w:rsidRPr="00886A46" w:rsidRDefault="00D81F2E" w:rsidP="00D81F2E">
      <w:pPr>
        <w:spacing w:after="0"/>
        <w:jc w:val="center"/>
        <w:rPr>
          <w:rFonts w:asciiTheme="majorHAnsi" w:eastAsiaTheme="majorEastAsia" w:hAnsiTheme="majorHAnsi" w:cstheme="majorBidi"/>
          <w:b/>
          <w:bCs/>
          <w:color w:val="2F5496" w:themeColor="accent1" w:themeShade="BF"/>
          <w:sz w:val="28"/>
          <w:szCs w:val="28"/>
        </w:rPr>
      </w:pPr>
      <w:r w:rsidRPr="00886A46">
        <w:rPr>
          <w:rFonts w:ascii="Arial" w:hAnsi="Arial" w:cs="Arial"/>
          <w:b/>
          <w:bCs/>
          <w:sz w:val="28"/>
          <w:szCs w:val="28"/>
        </w:rPr>
        <w:t>Medicare Advantage Group Health Insurance Program</w:t>
      </w:r>
    </w:p>
    <w:p w14:paraId="6CB56D8E" w14:textId="77777777" w:rsidR="00170E55" w:rsidRPr="00B57A64" w:rsidRDefault="00170E55" w:rsidP="00D81F2E">
      <w:pPr>
        <w:spacing w:after="0"/>
        <w:jc w:val="center"/>
        <w:rPr>
          <w:rFonts w:ascii="Arial" w:hAnsi="Arial" w:cs="Arial"/>
          <w:sz w:val="36"/>
          <w:szCs w:val="36"/>
        </w:rPr>
      </w:pPr>
    </w:p>
    <w:p w14:paraId="3FFCF29B" w14:textId="2256D25D" w:rsidR="00830FE3" w:rsidRPr="00A3013D" w:rsidRDefault="00830FE3" w:rsidP="00A3013D">
      <w:pPr>
        <w:pStyle w:val="Heading1"/>
      </w:pPr>
      <w:bookmarkStart w:id="3" w:name="_Toc495526023"/>
      <w:bookmarkStart w:id="4" w:name="_Toc62029836"/>
      <w:r w:rsidRPr="00A3013D">
        <w:rPr>
          <w:rFonts w:ascii="Arial" w:hAnsi="Arial"/>
        </w:rPr>
        <w:t>1</w:t>
      </w:r>
      <w:r>
        <w:rPr>
          <w:rFonts w:ascii="Arial" w:hAnsi="Arial" w:cs="Arial"/>
        </w:rPr>
        <w:t>.</w:t>
      </w:r>
      <w:r w:rsidRPr="00A3013D">
        <w:rPr>
          <w:rFonts w:ascii="Arial" w:hAnsi="Arial"/>
        </w:rPr>
        <w:tab/>
      </w:r>
      <w:r w:rsidRPr="00A3013D">
        <w:t>General Information</w:t>
      </w:r>
      <w:bookmarkEnd w:id="3"/>
      <w:bookmarkEnd w:id="4"/>
    </w:p>
    <w:p w14:paraId="65F405DD" w14:textId="77777777" w:rsidR="00830FE3" w:rsidRPr="00A3013D" w:rsidRDefault="00830FE3" w:rsidP="00A3013D">
      <w:pPr>
        <w:pStyle w:val="Heading2"/>
      </w:pPr>
      <w:bookmarkStart w:id="5" w:name="_Toc62029837"/>
      <w:r w:rsidRPr="00A3013D">
        <w:t>1.1</w:t>
      </w:r>
      <w:r w:rsidRPr="00A3013D">
        <w:tab/>
        <w:t>Introduction</w:t>
      </w:r>
      <w:bookmarkEnd w:id="5"/>
    </w:p>
    <w:p w14:paraId="5D91DC28" w14:textId="344C8A4F" w:rsidR="00830FE3" w:rsidRDefault="00830FE3" w:rsidP="00376054">
      <w:pPr>
        <w:rPr>
          <w:rFonts w:ascii="Arial" w:hAnsi="Arial" w:cs="Arial"/>
          <w:sz w:val="24"/>
          <w:szCs w:val="24"/>
        </w:rPr>
      </w:pPr>
      <w:r w:rsidRPr="001C1948">
        <w:rPr>
          <w:rFonts w:ascii="Arial" w:hAnsi="Arial" w:cs="Arial"/>
          <w:sz w:val="24"/>
          <w:szCs w:val="24"/>
        </w:rPr>
        <w:t>The purpose of this Request for Information (RFI) is to solicit information from vendors who possess the resources and expertise to insure and administer</w:t>
      </w:r>
      <w:r>
        <w:rPr>
          <w:rFonts w:ascii="Arial" w:hAnsi="Arial" w:cs="Arial"/>
          <w:sz w:val="24"/>
          <w:szCs w:val="24"/>
        </w:rPr>
        <w:t xml:space="preserve"> </w:t>
      </w:r>
      <w:r w:rsidR="00D81F2E">
        <w:rPr>
          <w:rFonts w:ascii="Arial" w:hAnsi="Arial" w:cs="Arial"/>
          <w:sz w:val="24"/>
          <w:szCs w:val="24"/>
        </w:rPr>
        <w:t xml:space="preserve">group Medicare Advantage </w:t>
      </w:r>
      <w:r>
        <w:rPr>
          <w:rFonts w:ascii="Arial" w:hAnsi="Arial" w:cs="Arial"/>
          <w:sz w:val="24"/>
          <w:szCs w:val="24"/>
        </w:rPr>
        <w:t>health insurance benefits for</w:t>
      </w:r>
      <w:r w:rsidRPr="001C1948">
        <w:rPr>
          <w:rFonts w:ascii="Arial" w:hAnsi="Arial" w:cs="Arial"/>
          <w:sz w:val="24"/>
          <w:szCs w:val="24"/>
        </w:rPr>
        <w:t xml:space="preserve"> </w:t>
      </w:r>
      <w:r>
        <w:rPr>
          <w:rFonts w:ascii="Arial" w:hAnsi="Arial" w:cs="Arial"/>
          <w:sz w:val="24"/>
          <w:szCs w:val="24"/>
        </w:rPr>
        <w:t>members</w:t>
      </w:r>
      <w:r w:rsidRPr="001C1948">
        <w:rPr>
          <w:rFonts w:ascii="Arial" w:hAnsi="Arial" w:cs="Arial"/>
          <w:sz w:val="24"/>
          <w:szCs w:val="24"/>
        </w:rPr>
        <w:t xml:space="preserve"> in the State of Wisconsin and the Wisconsin Public Employer (</w:t>
      </w:r>
      <w:r>
        <w:rPr>
          <w:rFonts w:ascii="Arial" w:hAnsi="Arial" w:cs="Arial"/>
          <w:sz w:val="24"/>
          <w:szCs w:val="24"/>
        </w:rPr>
        <w:t>Local</w:t>
      </w:r>
      <w:r w:rsidRPr="001C1948">
        <w:rPr>
          <w:rFonts w:ascii="Arial" w:hAnsi="Arial" w:cs="Arial"/>
          <w:sz w:val="24"/>
          <w:szCs w:val="24"/>
        </w:rPr>
        <w:t>) Group Health Insurance Program</w:t>
      </w:r>
      <w:r>
        <w:rPr>
          <w:rFonts w:ascii="Arial" w:hAnsi="Arial" w:cs="Arial"/>
          <w:sz w:val="24"/>
          <w:szCs w:val="24"/>
        </w:rPr>
        <w:t>s</w:t>
      </w:r>
      <w:r w:rsidRPr="001C1948">
        <w:rPr>
          <w:rFonts w:ascii="Arial" w:hAnsi="Arial" w:cs="Arial"/>
          <w:sz w:val="24"/>
          <w:szCs w:val="24"/>
        </w:rPr>
        <w:t xml:space="preserve"> (GHIP</w:t>
      </w:r>
      <w:r>
        <w:rPr>
          <w:rFonts w:ascii="Arial" w:hAnsi="Arial" w:cs="Arial"/>
          <w:sz w:val="24"/>
          <w:szCs w:val="24"/>
        </w:rPr>
        <w:t>s</w:t>
      </w:r>
      <w:r w:rsidRPr="001C1948">
        <w:rPr>
          <w:rFonts w:ascii="Arial" w:hAnsi="Arial" w:cs="Arial"/>
          <w:sz w:val="24"/>
          <w:szCs w:val="24"/>
        </w:rPr>
        <w:t xml:space="preserve">), managed by the Wisconsin Department of Employee Trust Funds (ETF) with oversight by the State of Wisconsin Group Insurance Board (Board). </w:t>
      </w:r>
    </w:p>
    <w:p w14:paraId="0785273B" w14:textId="59B610FE" w:rsidR="00830FE3" w:rsidRPr="00A3013D" w:rsidRDefault="00830FE3" w:rsidP="00376054">
      <w:pPr>
        <w:rPr>
          <w:rFonts w:ascii="Arial" w:hAnsi="Arial" w:cs="Arial"/>
          <w:sz w:val="24"/>
          <w:szCs w:val="24"/>
        </w:rPr>
      </w:pPr>
      <w:r>
        <w:rPr>
          <w:rFonts w:ascii="Arial" w:hAnsi="Arial" w:cs="Arial"/>
          <w:sz w:val="24"/>
          <w:szCs w:val="24"/>
        </w:rPr>
        <w:t xml:space="preserve">This RFI seeks to identify </w:t>
      </w:r>
      <w:r w:rsidR="00D81F2E">
        <w:rPr>
          <w:rFonts w:ascii="Arial" w:hAnsi="Arial" w:cs="Arial"/>
          <w:sz w:val="24"/>
          <w:szCs w:val="24"/>
        </w:rPr>
        <w:t xml:space="preserve">market and regulatory trends affecting group Medicare Advantage plans and the capabilities of </w:t>
      </w:r>
      <w:r>
        <w:rPr>
          <w:rFonts w:ascii="Arial" w:hAnsi="Arial" w:cs="Arial"/>
          <w:sz w:val="24"/>
          <w:szCs w:val="24"/>
        </w:rPr>
        <w:t xml:space="preserve">qualified vendors </w:t>
      </w:r>
      <w:r w:rsidR="00D81F2E">
        <w:rPr>
          <w:rFonts w:ascii="Arial" w:hAnsi="Arial" w:cs="Arial"/>
          <w:sz w:val="24"/>
          <w:szCs w:val="24"/>
        </w:rPr>
        <w:t>that operate in the g</w:t>
      </w:r>
      <w:r w:rsidRPr="00A3013D">
        <w:rPr>
          <w:rFonts w:ascii="Arial" w:hAnsi="Arial" w:cs="Arial"/>
          <w:sz w:val="24"/>
          <w:szCs w:val="24"/>
        </w:rPr>
        <w:t xml:space="preserve">roup Medicare Advantage </w:t>
      </w:r>
      <w:r w:rsidR="00D81F2E">
        <w:rPr>
          <w:rFonts w:ascii="Arial" w:hAnsi="Arial" w:cs="Arial"/>
          <w:sz w:val="24"/>
          <w:szCs w:val="24"/>
        </w:rPr>
        <w:t xml:space="preserve">market </w:t>
      </w:r>
      <w:r w:rsidRPr="00A3013D">
        <w:rPr>
          <w:rFonts w:ascii="Arial" w:hAnsi="Arial" w:cs="Arial"/>
          <w:sz w:val="24"/>
          <w:szCs w:val="24"/>
        </w:rPr>
        <w:t xml:space="preserve">or </w:t>
      </w:r>
      <w:r w:rsidR="0006497E">
        <w:rPr>
          <w:rFonts w:ascii="Arial" w:hAnsi="Arial" w:cs="Arial"/>
          <w:sz w:val="24"/>
          <w:szCs w:val="24"/>
        </w:rPr>
        <w:t xml:space="preserve">offer </w:t>
      </w:r>
      <w:r w:rsidR="00D81F2E">
        <w:rPr>
          <w:rFonts w:ascii="Arial" w:hAnsi="Arial" w:cs="Arial"/>
          <w:sz w:val="24"/>
          <w:szCs w:val="24"/>
        </w:rPr>
        <w:t>similar plans such as Medicare Cost</w:t>
      </w:r>
      <w:r w:rsidR="0006497E">
        <w:rPr>
          <w:rFonts w:ascii="Arial" w:hAnsi="Arial" w:cs="Arial"/>
          <w:sz w:val="24"/>
          <w:szCs w:val="24"/>
        </w:rPr>
        <w:t xml:space="preserve"> </w:t>
      </w:r>
      <w:r w:rsidRPr="00A3013D">
        <w:rPr>
          <w:rFonts w:ascii="Arial" w:hAnsi="Arial" w:cs="Arial"/>
          <w:sz w:val="24"/>
          <w:szCs w:val="24"/>
        </w:rPr>
        <w:t>plans</w:t>
      </w:r>
      <w:r w:rsidR="000867E3">
        <w:rPr>
          <w:rFonts w:ascii="Arial" w:hAnsi="Arial" w:cs="Arial"/>
          <w:sz w:val="24"/>
          <w:szCs w:val="24"/>
        </w:rPr>
        <w:t>.</w:t>
      </w:r>
    </w:p>
    <w:p w14:paraId="5EB0539A" w14:textId="77777777" w:rsidR="00830FE3" w:rsidRDefault="00830FE3" w:rsidP="00830FE3">
      <w:pPr>
        <w:pStyle w:val="ListParagraph"/>
        <w:jc w:val="both"/>
        <w:rPr>
          <w:rFonts w:ascii="Arial" w:hAnsi="Arial" w:cs="Arial"/>
          <w:sz w:val="24"/>
          <w:szCs w:val="24"/>
        </w:rPr>
      </w:pPr>
    </w:p>
    <w:p w14:paraId="2D841F80" w14:textId="77777777" w:rsidR="00830FE3" w:rsidRDefault="00830FE3" w:rsidP="00830FE3">
      <w:pPr>
        <w:pStyle w:val="ListParagraph"/>
        <w:ind w:left="0"/>
        <w:jc w:val="both"/>
        <w:rPr>
          <w:rFonts w:ascii="Arial" w:hAnsi="Arial" w:cs="Arial"/>
          <w:sz w:val="24"/>
          <w:szCs w:val="24"/>
        </w:rPr>
      </w:pPr>
      <w:r>
        <w:rPr>
          <w:rFonts w:ascii="Arial" w:hAnsi="Arial" w:cs="Arial"/>
          <w:sz w:val="24"/>
          <w:szCs w:val="24"/>
        </w:rPr>
        <w:t>General Information:</w:t>
      </w:r>
    </w:p>
    <w:p w14:paraId="40B94233" w14:textId="77777777" w:rsidR="00830FE3" w:rsidRPr="00A7413E" w:rsidRDefault="00830FE3" w:rsidP="00B57A64">
      <w:pPr>
        <w:pStyle w:val="ListParagraph"/>
        <w:numPr>
          <w:ilvl w:val="0"/>
          <w:numId w:val="8"/>
        </w:numPr>
        <w:ind w:left="720"/>
        <w:jc w:val="both"/>
        <w:rPr>
          <w:rFonts w:ascii="Arial" w:hAnsi="Arial" w:cs="Arial"/>
          <w:sz w:val="24"/>
          <w:szCs w:val="24"/>
        </w:rPr>
      </w:pPr>
      <w:r w:rsidRPr="00A7413E">
        <w:rPr>
          <w:rFonts w:ascii="Arial" w:hAnsi="Arial" w:cs="Arial"/>
          <w:sz w:val="24"/>
          <w:szCs w:val="24"/>
        </w:rPr>
        <w:t xml:space="preserve">Responses to this RFI will not be returned and become ETF’s property upon submission to ETF. </w:t>
      </w:r>
    </w:p>
    <w:p w14:paraId="1E2D6A0F" w14:textId="77777777" w:rsidR="00830FE3" w:rsidRPr="001C1948" w:rsidRDefault="00830FE3" w:rsidP="00B57A64">
      <w:pPr>
        <w:pStyle w:val="ListParagraph"/>
        <w:numPr>
          <w:ilvl w:val="0"/>
          <w:numId w:val="1"/>
        </w:numPr>
        <w:spacing w:after="120" w:line="240" w:lineRule="auto"/>
        <w:ind w:left="720"/>
        <w:rPr>
          <w:rFonts w:ascii="Arial" w:hAnsi="Arial" w:cs="Arial"/>
          <w:sz w:val="24"/>
          <w:szCs w:val="24"/>
        </w:rPr>
      </w:pPr>
      <w:r w:rsidRPr="001C1948">
        <w:rPr>
          <w:rFonts w:ascii="Arial" w:hAnsi="Arial" w:cs="Arial"/>
          <w:sz w:val="24"/>
          <w:szCs w:val="24"/>
        </w:rPr>
        <w:t xml:space="preserve">Responses are voluntary and shall not bind either the respondent or ETF in any way. This RFI is issued solely for information and planning purposes and does not constitute a solicitation. </w:t>
      </w:r>
    </w:p>
    <w:p w14:paraId="4F4A7885" w14:textId="77777777" w:rsidR="00830FE3" w:rsidRPr="001C1948" w:rsidRDefault="00830FE3" w:rsidP="00B57A64">
      <w:pPr>
        <w:pStyle w:val="ListParagraph"/>
        <w:numPr>
          <w:ilvl w:val="0"/>
          <w:numId w:val="1"/>
        </w:numPr>
        <w:spacing w:after="120" w:line="240" w:lineRule="auto"/>
        <w:ind w:left="720"/>
        <w:rPr>
          <w:rFonts w:ascii="Arial" w:hAnsi="Arial" w:cs="Arial"/>
          <w:spacing w:val="-2"/>
          <w:sz w:val="24"/>
          <w:szCs w:val="24"/>
        </w:rPr>
      </w:pPr>
      <w:r w:rsidRPr="001C1948">
        <w:rPr>
          <w:rFonts w:ascii="Arial" w:hAnsi="Arial" w:cs="Arial"/>
          <w:sz w:val="24"/>
          <w:szCs w:val="24"/>
        </w:rPr>
        <w:t xml:space="preserve">Responses to this RFI are not an offer and cannot be accepted by ETF to form a binding contract. </w:t>
      </w:r>
    </w:p>
    <w:p w14:paraId="76FE738F" w14:textId="77777777" w:rsidR="00830FE3" w:rsidRPr="001C1948" w:rsidRDefault="00830FE3" w:rsidP="00B57A64">
      <w:pPr>
        <w:pStyle w:val="ListParagraph"/>
        <w:numPr>
          <w:ilvl w:val="0"/>
          <w:numId w:val="1"/>
        </w:numPr>
        <w:spacing w:after="120" w:line="240" w:lineRule="auto"/>
        <w:ind w:left="720"/>
        <w:rPr>
          <w:rFonts w:ascii="Arial" w:hAnsi="Arial" w:cs="Arial"/>
          <w:spacing w:val="-2"/>
          <w:sz w:val="24"/>
          <w:szCs w:val="24"/>
        </w:rPr>
      </w:pPr>
      <w:r w:rsidRPr="001C1948">
        <w:rPr>
          <w:rFonts w:ascii="Arial" w:hAnsi="Arial" w:cs="Arial"/>
          <w:sz w:val="24"/>
          <w:szCs w:val="24"/>
        </w:rPr>
        <w:t>ETF will not respond with answers to any questions submitted as part of your response; include any assumptions you make in your response.</w:t>
      </w:r>
    </w:p>
    <w:p w14:paraId="1AA42EB6" w14:textId="2AB9382E" w:rsidR="00830FE3" w:rsidRPr="001C1948" w:rsidRDefault="00830FE3" w:rsidP="00B57A64">
      <w:pPr>
        <w:pStyle w:val="ListParagraph"/>
        <w:numPr>
          <w:ilvl w:val="0"/>
          <w:numId w:val="1"/>
        </w:numPr>
        <w:spacing w:after="120" w:line="240" w:lineRule="auto"/>
        <w:ind w:left="720"/>
        <w:rPr>
          <w:rFonts w:ascii="Arial" w:hAnsi="Arial" w:cs="Arial"/>
          <w:spacing w:val="-2"/>
          <w:sz w:val="24"/>
          <w:szCs w:val="24"/>
        </w:rPr>
      </w:pPr>
      <w:r w:rsidRPr="001C1948">
        <w:rPr>
          <w:rFonts w:ascii="Arial" w:hAnsi="Arial" w:cs="Arial"/>
          <w:sz w:val="24"/>
          <w:szCs w:val="24"/>
        </w:rPr>
        <w:t xml:space="preserve">Responses to this RFI will be reviewed by ETF and ETF’s actuarial consultant and may be used to further develop, change, alter or delete specifications, </w:t>
      </w:r>
      <w:r w:rsidR="00133A33" w:rsidRPr="001C1948">
        <w:rPr>
          <w:rFonts w:ascii="Arial" w:hAnsi="Arial" w:cs="Arial"/>
          <w:sz w:val="24"/>
          <w:szCs w:val="24"/>
        </w:rPr>
        <w:t>terms,</w:t>
      </w:r>
      <w:r w:rsidRPr="001C1948">
        <w:rPr>
          <w:rFonts w:ascii="Arial" w:hAnsi="Arial" w:cs="Arial"/>
          <w:sz w:val="24"/>
          <w:szCs w:val="24"/>
        </w:rPr>
        <w:t xml:space="preserve"> or conditions within a future solicitation. Providing a response to this RFI is not a prerequisite to submitting a proposal should ETF offer such an opportunity in the future. The contents of responses to this RFI will not be considered in the review or evaluation of future bids or proposals.</w:t>
      </w:r>
    </w:p>
    <w:p w14:paraId="27A0B60A" w14:textId="77777777" w:rsidR="00830FE3" w:rsidRPr="001C1948" w:rsidRDefault="00830FE3" w:rsidP="00B57A64">
      <w:pPr>
        <w:pStyle w:val="ListParagraph"/>
        <w:numPr>
          <w:ilvl w:val="0"/>
          <w:numId w:val="1"/>
        </w:numPr>
        <w:spacing w:after="120" w:line="240" w:lineRule="auto"/>
        <w:ind w:left="720"/>
        <w:rPr>
          <w:rFonts w:ascii="Arial" w:hAnsi="Arial" w:cs="Arial"/>
          <w:spacing w:val="-2"/>
          <w:sz w:val="24"/>
          <w:szCs w:val="24"/>
        </w:rPr>
      </w:pPr>
      <w:r w:rsidRPr="001C1948">
        <w:rPr>
          <w:rFonts w:ascii="Arial" w:hAnsi="Arial" w:cs="Arial"/>
          <w:sz w:val="24"/>
          <w:szCs w:val="24"/>
        </w:rPr>
        <w:t xml:space="preserve">ETF is not liable for any cost incurred by any vendor who responds to this RFI. </w:t>
      </w:r>
    </w:p>
    <w:p w14:paraId="5B7460C4" w14:textId="12877116" w:rsidR="00830FE3" w:rsidRPr="002C4FF9" w:rsidRDefault="00830FE3" w:rsidP="00B57A64">
      <w:pPr>
        <w:pStyle w:val="ListParagraph"/>
        <w:numPr>
          <w:ilvl w:val="0"/>
          <w:numId w:val="1"/>
        </w:numPr>
        <w:spacing w:after="0" w:line="240" w:lineRule="auto"/>
        <w:ind w:left="720"/>
        <w:rPr>
          <w:rFonts w:ascii="Arial" w:hAnsi="Arial" w:cs="Arial"/>
          <w:spacing w:val="-2"/>
          <w:sz w:val="24"/>
          <w:szCs w:val="24"/>
        </w:rPr>
      </w:pPr>
      <w:r w:rsidRPr="001C1948">
        <w:rPr>
          <w:rFonts w:ascii="Arial" w:hAnsi="Arial" w:cs="Arial"/>
          <w:sz w:val="24"/>
          <w:szCs w:val="24"/>
        </w:rPr>
        <w:t>ETF reserves the right to ask for clarification on any responses.</w:t>
      </w:r>
    </w:p>
    <w:p w14:paraId="56CEA703" w14:textId="09415727" w:rsidR="002C4FF9" w:rsidRPr="001C1948" w:rsidRDefault="002C4FF9" w:rsidP="00B57A64">
      <w:pPr>
        <w:pStyle w:val="ListParagraph"/>
        <w:numPr>
          <w:ilvl w:val="0"/>
          <w:numId w:val="1"/>
        </w:numPr>
        <w:spacing w:after="0" w:line="240" w:lineRule="auto"/>
        <w:ind w:left="720"/>
        <w:rPr>
          <w:rFonts w:ascii="Arial" w:hAnsi="Arial" w:cs="Arial"/>
          <w:spacing w:val="-2"/>
          <w:sz w:val="24"/>
          <w:szCs w:val="24"/>
        </w:rPr>
      </w:pPr>
      <w:r>
        <w:rPr>
          <w:rFonts w:ascii="Arial" w:hAnsi="Arial" w:cs="Arial"/>
          <w:sz w:val="24"/>
          <w:szCs w:val="24"/>
        </w:rPr>
        <w:t xml:space="preserve">If </w:t>
      </w:r>
      <w:r w:rsidR="00170E55">
        <w:rPr>
          <w:rFonts w:ascii="Arial" w:hAnsi="Arial" w:cs="Arial"/>
          <w:sz w:val="24"/>
          <w:szCs w:val="24"/>
        </w:rPr>
        <w:t xml:space="preserve">you must include </w:t>
      </w:r>
      <w:r w:rsidR="00A25A93">
        <w:rPr>
          <w:rFonts w:ascii="Arial" w:hAnsi="Arial" w:cs="Arial"/>
          <w:sz w:val="24"/>
          <w:szCs w:val="24"/>
        </w:rPr>
        <w:t>confidential</w:t>
      </w:r>
      <w:r w:rsidR="001C6F26">
        <w:rPr>
          <w:rFonts w:ascii="Arial" w:hAnsi="Arial" w:cs="Arial"/>
          <w:sz w:val="24"/>
          <w:szCs w:val="24"/>
        </w:rPr>
        <w:t>/</w:t>
      </w:r>
      <w:r w:rsidR="00A25A93">
        <w:rPr>
          <w:rFonts w:ascii="Arial" w:hAnsi="Arial" w:cs="Arial"/>
          <w:sz w:val="24"/>
          <w:szCs w:val="24"/>
        </w:rPr>
        <w:t xml:space="preserve">proprietary information </w:t>
      </w:r>
      <w:r w:rsidR="00170E55">
        <w:rPr>
          <w:rFonts w:ascii="Arial" w:hAnsi="Arial" w:cs="Arial"/>
          <w:sz w:val="24"/>
          <w:szCs w:val="24"/>
        </w:rPr>
        <w:t xml:space="preserve">in your response, </w:t>
      </w:r>
      <w:r w:rsidR="00A25A93">
        <w:rPr>
          <w:rFonts w:ascii="Arial" w:hAnsi="Arial" w:cs="Arial"/>
          <w:sz w:val="24"/>
          <w:szCs w:val="24"/>
        </w:rPr>
        <w:t>you must</w:t>
      </w:r>
      <w:r>
        <w:rPr>
          <w:rFonts w:ascii="Arial" w:hAnsi="Arial" w:cs="Arial"/>
          <w:sz w:val="24"/>
          <w:szCs w:val="24"/>
        </w:rPr>
        <w:t xml:space="preserve"> </w:t>
      </w:r>
      <w:r w:rsidR="003361B8">
        <w:rPr>
          <w:rFonts w:ascii="Arial" w:hAnsi="Arial" w:cs="Arial"/>
          <w:sz w:val="24"/>
          <w:szCs w:val="24"/>
        </w:rPr>
        <w:t xml:space="preserve">provide a redacted version of your submission and </w:t>
      </w:r>
      <w:r w:rsidR="001C6F26">
        <w:rPr>
          <w:rFonts w:ascii="Arial" w:hAnsi="Arial" w:cs="Arial"/>
          <w:sz w:val="24"/>
          <w:szCs w:val="24"/>
        </w:rPr>
        <w:t xml:space="preserve">provide a list of the confidential/proprietary information in the attached </w:t>
      </w:r>
      <w:r>
        <w:rPr>
          <w:rFonts w:ascii="Arial" w:hAnsi="Arial" w:cs="Arial"/>
          <w:sz w:val="24"/>
          <w:szCs w:val="24"/>
        </w:rPr>
        <w:t xml:space="preserve">Designation of Confidential </w:t>
      </w:r>
      <w:r>
        <w:rPr>
          <w:rFonts w:ascii="Arial" w:hAnsi="Arial" w:cs="Arial"/>
          <w:sz w:val="24"/>
          <w:szCs w:val="24"/>
        </w:rPr>
        <w:lastRenderedPageBreak/>
        <w:t>and Proprietary Information</w:t>
      </w:r>
      <w:r w:rsidR="001C6F26">
        <w:rPr>
          <w:rFonts w:ascii="Arial" w:hAnsi="Arial" w:cs="Arial"/>
          <w:sz w:val="24"/>
          <w:szCs w:val="24"/>
        </w:rPr>
        <w:t xml:space="preserve"> Form</w:t>
      </w:r>
      <w:r>
        <w:rPr>
          <w:rFonts w:ascii="Arial" w:hAnsi="Arial" w:cs="Arial"/>
          <w:sz w:val="24"/>
          <w:szCs w:val="24"/>
        </w:rPr>
        <w:t>.</w:t>
      </w:r>
      <w:r w:rsidR="00170E55">
        <w:rPr>
          <w:rFonts w:ascii="Arial" w:hAnsi="Arial" w:cs="Arial"/>
          <w:sz w:val="24"/>
          <w:szCs w:val="24"/>
        </w:rPr>
        <w:t xml:space="preserve"> </w:t>
      </w:r>
      <w:r w:rsidR="001C6F26">
        <w:rPr>
          <w:rFonts w:ascii="Arial" w:hAnsi="Arial" w:cs="Arial"/>
          <w:sz w:val="24"/>
          <w:szCs w:val="24"/>
        </w:rPr>
        <w:t>All vendors should submit this form, even if no confidential/proprietary information is provided</w:t>
      </w:r>
      <w:r w:rsidR="00133A33">
        <w:rPr>
          <w:rFonts w:ascii="Arial" w:hAnsi="Arial" w:cs="Arial"/>
          <w:sz w:val="24"/>
          <w:szCs w:val="24"/>
        </w:rPr>
        <w:t>; if no confidential/proprietary information is provided, write “none” on the first line, sign and return the form as instructed</w:t>
      </w:r>
      <w:r w:rsidR="001C6F26">
        <w:rPr>
          <w:rFonts w:ascii="Arial" w:hAnsi="Arial" w:cs="Arial"/>
          <w:sz w:val="24"/>
          <w:szCs w:val="24"/>
        </w:rPr>
        <w:t xml:space="preserve">. </w:t>
      </w:r>
      <w:r w:rsidR="00BE4859">
        <w:rPr>
          <w:rFonts w:ascii="Arial" w:hAnsi="Arial" w:cs="Arial"/>
          <w:sz w:val="24"/>
          <w:szCs w:val="24"/>
        </w:rPr>
        <w:t xml:space="preserve"> </w:t>
      </w:r>
    </w:p>
    <w:p w14:paraId="1AB135D1" w14:textId="38B6D6BC" w:rsidR="00830FE3" w:rsidRPr="00A3013D" w:rsidRDefault="00830FE3" w:rsidP="00A3013D">
      <w:pPr>
        <w:pStyle w:val="Heading2"/>
      </w:pPr>
      <w:bookmarkStart w:id="6" w:name="_Toc62029838"/>
      <w:r w:rsidRPr="00A3013D">
        <w:t>1.2</w:t>
      </w:r>
      <w:r w:rsidRPr="00A3013D">
        <w:tab/>
        <w:t xml:space="preserve">Background and Current </w:t>
      </w:r>
      <w:r w:rsidR="003E0A9E">
        <w:t>Plans</w:t>
      </w:r>
      <w:bookmarkEnd w:id="6"/>
    </w:p>
    <w:p w14:paraId="1B6A5B02" w14:textId="348E3628" w:rsidR="00830FE3" w:rsidRDefault="00830FE3" w:rsidP="00830FE3">
      <w:pPr>
        <w:rPr>
          <w:rFonts w:ascii="Arial" w:hAnsi="Arial" w:cs="Arial"/>
          <w:sz w:val="24"/>
          <w:szCs w:val="24"/>
        </w:rPr>
      </w:pPr>
      <w:r w:rsidRPr="001C1948">
        <w:rPr>
          <w:rFonts w:ascii="Arial" w:hAnsi="Arial" w:cs="Arial"/>
          <w:sz w:val="24"/>
          <w:szCs w:val="24"/>
        </w:rPr>
        <w:t xml:space="preserve">The State and </w:t>
      </w:r>
      <w:r>
        <w:rPr>
          <w:rFonts w:ascii="Arial" w:hAnsi="Arial" w:cs="Arial"/>
          <w:sz w:val="24"/>
          <w:szCs w:val="24"/>
        </w:rPr>
        <w:t>Local</w:t>
      </w:r>
      <w:r w:rsidRPr="001C1948">
        <w:rPr>
          <w:rFonts w:ascii="Arial" w:hAnsi="Arial" w:cs="Arial"/>
          <w:sz w:val="24"/>
          <w:szCs w:val="24"/>
        </w:rPr>
        <w:t xml:space="preserve"> GHIP offers coverage to </w:t>
      </w:r>
      <w:r>
        <w:rPr>
          <w:rFonts w:ascii="Arial" w:hAnsi="Arial" w:cs="Arial"/>
          <w:sz w:val="24"/>
          <w:szCs w:val="24"/>
        </w:rPr>
        <w:t>members</w:t>
      </w:r>
      <w:r w:rsidRPr="001C1948">
        <w:rPr>
          <w:rFonts w:ascii="Arial" w:hAnsi="Arial" w:cs="Arial"/>
          <w:sz w:val="24"/>
          <w:szCs w:val="24"/>
        </w:rPr>
        <w:t xml:space="preserve"> through 10 contracted fully</w:t>
      </w:r>
      <w:r>
        <w:rPr>
          <w:rFonts w:ascii="Arial" w:hAnsi="Arial" w:cs="Arial"/>
          <w:sz w:val="24"/>
          <w:szCs w:val="24"/>
        </w:rPr>
        <w:t xml:space="preserve"> </w:t>
      </w:r>
      <w:r w:rsidRPr="001C1948">
        <w:rPr>
          <w:rFonts w:ascii="Arial" w:hAnsi="Arial" w:cs="Arial"/>
          <w:sz w:val="24"/>
          <w:szCs w:val="24"/>
        </w:rPr>
        <w:t xml:space="preserve">insured health plans. The health plans follow the Board’s guidelines for eligibility and program requirements and participate in an annual premium rate bid process. They insure employees, eligible </w:t>
      </w:r>
      <w:proofErr w:type="gramStart"/>
      <w:r w:rsidR="00133A33" w:rsidRPr="001C1948">
        <w:rPr>
          <w:rFonts w:ascii="Arial" w:hAnsi="Arial" w:cs="Arial"/>
          <w:sz w:val="24"/>
          <w:szCs w:val="24"/>
        </w:rPr>
        <w:t>retirees</w:t>
      </w:r>
      <w:proofErr w:type="gramEnd"/>
      <w:r w:rsidRPr="001C1948">
        <w:rPr>
          <w:rFonts w:ascii="Arial" w:hAnsi="Arial" w:cs="Arial"/>
          <w:sz w:val="24"/>
          <w:szCs w:val="24"/>
        </w:rPr>
        <w:t xml:space="preserve"> and their dependents of </w:t>
      </w:r>
      <w:r w:rsidR="00FF42EC">
        <w:rPr>
          <w:rFonts w:ascii="Arial" w:hAnsi="Arial" w:cs="Arial"/>
          <w:sz w:val="24"/>
          <w:szCs w:val="24"/>
        </w:rPr>
        <w:t>58</w:t>
      </w:r>
      <w:r w:rsidRPr="001C1948">
        <w:rPr>
          <w:rFonts w:ascii="Arial" w:hAnsi="Arial" w:cs="Arial"/>
          <w:sz w:val="24"/>
          <w:szCs w:val="24"/>
        </w:rPr>
        <w:t xml:space="preserve"> </w:t>
      </w:r>
      <w:r w:rsidR="006920CB">
        <w:rPr>
          <w:rFonts w:ascii="Arial" w:hAnsi="Arial" w:cs="Arial"/>
          <w:sz w:val="24"/>
          <w:szCs w:val="24"/>
        </w:rPr>
        <w:t>s</w:t>
      </w:r>
      <w:r w:rsidRPr="001C1948">
        <w:rPr>
          <w:rFonts w:ascii="Arial" w:hAnsi="Arial" w:cs="Arial"/>
          <w:sz w:val="24"/>
          <w:szCs w:val="24"/>
        </w:rPr>
        <w:t>tate agencies, the University of Wisconsin (UW) System, the UW Hospital and Clinics</w:t>
      </w:r>
      <w:r>
        <w:rPr>
          <w:rFonts w:ascii="Arial" w:hAnsi="Arial" w:cs="Arial"/>
          <w:sz w:val="24"/>
          <w:szCs w:val="24"/>
        </w:rPr>
        <w:t xml:space="preserve"> and</w:t>
      </w:r>
      <w:r w:rsidRPr="001C1948">
        <w:rPr>
          <w:rFonts w:ascii="Arial" w:hAnsi="Arial" w:cs="Arial"/>
          <w:sz w:val="24"/>
          <w:szCs w:val="24"/>
        </w:rPr>
        <w:t xml:space="preserve"> </w:t>
      </w:r>
      <w:r w:rsidR="0041509A">
        <w:rPr>
          <w:rFonts w:ascii="Arial" w:hAnsi="Arial" w:cs="Arial"/>
          <w:sz w:val="24"/>
          <w:szCs w:val="24"/>
        </w:rPr>
        <w:t>394</w:t>
      </w:r>
      <w:r w:rsidR="0041509A" w:rsidRPr="001C1948">
        <w:rPr>
          <w:rFonts w:ascii="Arial" w:hAnsi="Arial" w:cs="Arial"/>
          <w:sz w:val="24"/>
          <w:szCs w:val="24"/>
        </w:rPr>
        <w:t xml:space="preserve"> </w:t>
      </w:r>
      <w:r w:rsidRPr="001C1948">
        <w:rPr>
          <w:rFonts w:ascii="Arial" w:hAnsi="Arial" w:cs="Arial"/>
          <w:sz w:val="24"/>
          <w:szCs w:val="24"/>
        </w:rPr>
        <w:t>local government employers. The GHIP makes up one of the largest health plan groups in Wisconsin, spending $</w:t>
      </w:r>
      <w:r w:rsidR="00CA4360">
        <w:rPr>
          <w:rFonts w:ascii="Arial" w:hAnsi="Arial" w:cs="Arial"/>
          <w:sz w:val="24"/>
          <w:szCs w:val="24"/>
        </w:rPr>
        <w:t>1.6</w:t>
      </w:r>
      <w:r w:rsidRPr="001C1948">
        <w:rPr>
          <w:rFonts w:ascii="Arial" w:hAnsi="Arial" w:cs="Arial"/>
          <w:sz w:val="24"/>
          <w:szCs w:val="24"/>
        </w:rPr>
        <w:t xml:space="preserve"> billion in health insurance premiums annually.</w:t>
      </w:r>
      <w:r w:rsidRPr="000A1CE9">
        <w:rPr>
          <w:rFonts w:ascii="Arial" w:hAnsi="Arial" w:cs="Arial"/>
          <w:sz w:val="24"/>
          <w:szCs w:val="24"/>
        </w:rPr>
        <w:t xml:space="preserve"> </w:t>
      </w:r>
    </w:p>
    <w:p w14:paraId="51BC9EAD" w14:textId="6E1E87E4" w:rsidR="00830FE3" w:rsidRPr="001C6F26" w:rsidRDefault="00830FE3" w:rsidP="009B51F8">
      <w:pPr>
        <w:spacing w:after="240"/>
        <w:rPr>
          <w:rFonts w:ascii="Arial" w:hAnsi="Arial" w:cs="Arial"/>
          <w:sz w:val="24"/>
          <w:szCs w:val="24"/>
        </w:rPr>
      </w:pPr>
      <w:r w:rsidRPr="001C1948">
        <w:rPr>
          <w:rFonts w:ascii="Arial" w:hAnsi="Arial" w:cs="Arial"/>
          <w:sz w:val="24"/>
          <w:szCs w:val="24"/>
        </w:rPr>
        <w:t xml:space="preserve">The pharmacy benefit program is self-insured and </w:t>
      </w:r>
      <w:r w:rsidR="0006497E">
        <w:rPr>
          <w:rFonts w:ascii="Arial" w:hAnsi="Arial" w:cs="Arial"/>
          <w:sz w:val="24"/>
          <w:szCs w:val="24"/>
        </w:rPr>
        <w:t>carved out from the health insurance plan</w:t>
      </w:r>
      <w:r w:rsidR="009937FC">
        <w:rPr>
          <w:rFonts w:ascii="Arial" w:hAnsi="Arial" w:cs="Arial"/>
          <w:sz w:val="24"/>
          <w:szCs w:val="24"/>
        </w:rPr>
        <w:t xml:space="preserve">. </w:t>
      </w:r>
      <w:r w:rsidR="0006497E">
        <w:rPr>
          <w:rFonts w:ascii="Arial" w:hAnsi="Arial" w:cs="Arial"/>
          <w:sz w:val="24"/>
          <w:szCs w:val="24"/>
        </w:rPr>
        <w:t xml:space="preserve">It </w:t>
      </w:r>
      <w:r w:rsidRPr="001C1948">
        <w:rPr>
          <w:rFonts w:ascii="Arial" w:hAnsi="Arial" w:cs="Arial"/>
          <w:sz w:val="24"/>
          <w:szCs w:val="24"/>
        </w:rPr>
        <w:t>has been administered through a Pharmacy Benefit Manager (PBM) since 2004. This includes providing Medicare Part D benefits through an Employer Group Waiver Plan (EGWP) and additional wrap-around benefit since 2012.</w:t>
      </w:r>
    </w:p>
    <w:p w14:paraId="4C203B5F" w14:textId="77777777" w:rsidR="00830FE3" w:rsidRPr="00B57A64" w:rsidRDefault="00830FE3" w:rsidP="00B57A64">
      <w:pPr>
        <w:pStyle w:val="Heading4"/>
        <w:rPr>
          <w:i w:val="0"/>
          <w:iCs w:val="0"/>
          <w:sz w:val="32"/>
          <w:szCs w:val="32"/>
        </w:rPr>
      </w:pPr>
      <w:r w:rsidRPr="00B57A64">
        <w:rPr>
          <w:i w:val="0"/>
          <w:iCs w:val="0"/>
          <w:sz w:val="32"/>
          <w:szCs w:val="32"/>
        </w:rPr>
        <w:t>Health Plans Available for Medicare-enrolled Members</w:t>
      </w:r>
    </w:p>
    <w:p w14:paraId="4A616225" w14:textId="26CA9FE0" w:rsidR="003A7056" w:rsidRDefault="00830FE3" w:rsidP="003A7056">
      <w:pPr>
        <w:rPr>
          <w:rFonts w:ascii="Arial" w:hAnsi="Arial" w:cs="Arial"/>
          <w:sz w:val="24"/>
          <w:szCs w:val="24"/>
        </w:rPr>
      </w:pPr>
      <w:r>
        <w:rPr>
          <w:rFonts w:ascii="Arial" w:hAnsi="Arial" w:cs="Arial"/>
          <w:sz w:val="24"/>
          <w:szCs w:val="24"/>
        </w:rPr>
        <w:t xml:space="preserve">Currently, eligible retirees with Medicare have a choice of the It’s Your Choice (IYC) Medicare Advantage plan, </w:t>
      </w:r>
      <w:r w:rsidRPr="001C1948">
        <w:rPr>
          <w:rFonts w:ascii="Arial" w:hAnsi="Arial" w:cs="Arial"/>
          <w:sz w:val="24"/>
          <w:szCs w:val="24"/>
        </w:rPr>
        <w:t>a Medicare supplement called the IYC Medicare Plus plan</w:t>
      </w:r>
      <w:r>
        <w:rPr>
          <w:rFonts w:ascii="Arial" w:hAnsi="Arial" w:cs="Arial"/>
          <w:sz w:val="24"/>
          <w:szCs w:val="24"/>
        </w:rPr>
        <w:t xml:space="preserve"> or a Medicare carve-out (or wrap) plan called “Health Plan Medicare” that is offered by all other participating plans</w:t>
      </w:r>
      <w:r w:rsidR="0093300F">
        <w:rPr>
          <w:rFonts w:ascii="Arial" w:hAnsi="Arial" w:cs="Arial"/>
          <w:sz w:val="24"/>
          <w:szCs w:val="24"/>
        </w:rPr>
        <w:t xml:space="preserve"> in the GHIP</w:t>
      </w:r>
      <w:r>
        <w:rPr>
          <w:rFonts w:ascii="Arial" w:hAnsi="Arial" w:cs="Arial"/>
          <w:sz w:val="24"/>
          <w:szCs w:val="24"/>
        </w:rPr>
        <w:t xml:space="preserve">. All these plans except IYC Medicare Plus </w:t>
      </w:r>
      <w:r w:rsidRPr="001C1948">
        <w:rPr>
          <w:rFonts w:ascii="Arial" w:hAnsi="Arial" w:cs="Arial"/>
          <w:sz w:val="24"/>
          <w:szCs w:val="24"/>
        </w:rPr>
        <w:t>offer a prescribed “uniform benefit” package</w:t>
      </w:r>
      <w:r w:rsidR="007D34D4">
        <w:rPr>
          <w:rFonts w:ascii="Arial" w:hAnsi="Arial" w:cs="Arial"/>
          <w:sz w:val="24"/>
          <w:szCs w:val="24"/>
        </w:rPr>
        <w:t>.</w:t>
      </w:r>
      <w:r w:rsidRPr="001C1948">
        <w:rPr>
          <w:rFonts w:ascii="Arial" w:hAnsi="Arial" w:cs="Arial"/>
          <w:sz w:val="24"/>
          <w:szCs w:val="24"/>
        </w:rPr>
        <w:t xml:space="preserve"> </w:t>
      </w:r>
      <w:r>
        <w:rPr>
          <w:rFonts w:ascii="Arial" w:hAnsi="Arial" w:cs="Arial"/>
          <w:sz w:val="24"/>
          <w:szCs w:val="24"/>
        </w:rPr>
        <w:t xml:space="preserve"> </w:t>
      </w:r>
    </w:p>
    <w:p w14:paraId="0B929444" w14:textId="46641111" w:rsidR="00830FE3" w:rsidRDefault="00830FE3" w:rsidP="00376054">
      <w:pPr>
        <w:rPr>
          <w:rFonts w:ascii="Arial" w:hAnsi="Arial" w:cs="Arial"/>
          <w:sz w:val="24"/>
          <w:szCs w:val="24"/>
        </w:rPr>
      </w:pPr>
      <w:r>
        <w:rPr>
          <w:rFonts w:ascii="Arial" w:hAnsi="Arial" w:cs="Arial"/>
          <w:sz w:val="24"/>
          <w:szCs w:val="24"/>
        </w:rPr>
        <w:t>For a summary of differences in benefits see</w:t>
      </w:r>
      <w:r w:rsidR="003B691C">
        <w:rPr>
          <w:rFonts w:ascii="Arial" w:hAnsi="Arial" w:cs="Arial"/>
          <w:sz w:val="24"/>
          <w:szCs w:val="24"/>
        </w:rPr>
        <w:t xml:space="preserve"> </w:t>
      </w:r>
      <w:r w:rsidR="002A0082">
        <w:rPr>
          <w:rFonts w:ascii="Arial" w:hAnsi="Arial" w:cs="Arial"/>
          <w:sz w:val="24"/>
          <w:szCs w:val="24"/>
        </w:rPr>
        <w:t>the resources that are link</w:t>
      </w:r>
      <w:r w:rsidR="00C00F4E">
        <w:rPr>
          <w:rFonts w:ascii="Arial" w:hAnsi="Arial" w:cs="Arial"/>
          <w:sz w:val="24"/>
          <w:szCs w:val="24"/>
        </w:rPr>
        <w:t xml:space="preserve">ed </w:t>
      </w:r>
      <w:r w:rsidR="002A0082">
        <w:rPr>
          <w:rFonts w:ascii="Arial" w:hAnsi="Arial" w:cs="Arial"/>
          <w:sz w:val="24"/>
          <w:szCs w:val="24"/>
        </w:rPr>
        <w:t>below.</w:t>
      </w:r>
      <w:r>
        <w:rPr>
          <w:rFonts w:ascii="Arial" w:hAnsi="Arial" w:cs="Arial"/>
          <w:sz w:val="24"/>
          <w:szCs w:val="24"/>
        </w:rPr>
        <w:t xml:space="preserve"> </w:t>
      </w:r>
    </w:p>
    <w:p w14:paraId="39B87EB6" w14:textId="77777777" w:rsidR="00830FE3" w:rsidRPr="00A3013D" w:rsidRDefault="00830FE3" w:rsidP="00376054">
      <w:pPr>
        <w:pStyle w:val="Heading4"/>
      </w:pPr>
      <w:r w:rsidRPr="00A3013D">
        <w:t>IYC Medicare Advantage</w:t>
      </w:r>
    </w:p>
    <w:p w14:paraId="75E1CD9A" w14:textId="49B8CA33" w:rsidR="00830FE3" w:rsidRDefault="00830FE3" w:rsidP="00777156">
      <w:pPr>
        <w:rPr>
          <w:rFonts w:ascii="Arial" w:hAnsi="Arial" w:cs="Arial"/>
          <w:sz w:val="24"/>
          <w:szCs w:val="24"/>
        </w:rPr>
      </w:pPr>
      <w:r>
        <w:rPr>
          <w:rFonts w:ascii="Arial" w:hAnsi="Arial" w:cs="Arial"/>
          <w:sz w:val="24"/>
          <w:szCs w:val="24"/>
        </w:rPr>
        <w:t>Since</w:t>
      </w:r>
      <w:r w:rsidRPr="00E43ED6">
        <w:rPr>
          <w:rFonts w:ascii="Arial" w:hAnsi="Arial" w:cs="Arial"/>
          <w:sz w:val="24"/>
          <w:szCs w:val="24"/>
        </w:rPr>
        <w:t xml:space="preserve"> 201</w:t>
      </w:r>
      <w:r>
        <w:rPr>
          <w:rFonts w:ascii="Arial" w:hAnsi="Arial" w:cs="Arial"/>
          <w:sz w:val="24"/>
          <w:szCs w:val="24"/>
        </w:rPr>
        <w:t>9</w:t>
      </w:r>
      <w:r w:rsidRPr="00E43ED6">
        <w:rPr>
          <w:rFonts w:ascii="Arial" w:hAnsi="Arial" w:cs="Arial"/>
          <w:sz w:val="24"/>
          <w:szCs w:val="24"/>
        </w:rPr>
        <w:t xml:space="preserve">, </w:t>
      </w:r>
      <w:r>
        <w:rPr>
          <w:rFonts w:ascii="Arial" w:hAnsi="Arial" w:cs="Arial"/>
          <w:sz w:val="24"/>
          <w:szCs w:val="24"/>
        </w:rPr>
        <w:t>UnitedHealthcare</w:t>
      </w:r>
      <w:r w:rsidRPr="00E43ED6">
        <w:rPr>
          <w:rFonts w:ascii="Arial" w:hAnsi="Arial" w:cs="Arial"/>
          <w:sz w:val="24"/>
          <w:szCs w:val="24"/>
        </w:rPr>
        <w:t xml:space="preserve"> </w:t>
      </w:r>
      <w:r w:rsidR="00966FE3">
        <w:rPr>
          <w:rFonts w:ascii="Arial" w:hAnsi="Arial" w:cs="Arial"/>
          <w:sz w:val="24"/>
          <w:szCs w:val="24"/>
        </w:rPr>
        <w:t xml:space="preserve">(UHC) </w:t>
      </w:r>
      <w:r w:rsidR="00133A33">
        <w:rPr>
          <w:rFonts w:ascii="Arial" w:hAnsi="Arial" w:cs="Arial"/>
          <w:sz w:val="24"/>
          <w:szCs w:val="24"/>
        </w:rPr>
        <w:t xml:space="preserve">has </w:t>
      </w:r>
      <w:r w:rsidRPr="00E43ED6">
        <w:rPr>
          <w:rFonts w:ascii="Arial" w:hAnsi="Arial" w:cs="Arial"/>
          <w:sz w:val="24"/>
          <w:szCs w:val="24"/>
        </w:rPr>
        <w:t>administer</w:t>
      </w:r>
      <w:r w:rsidR="00133A33">
        <w:rPr>
          <w:rFonts w:ascii="Arial" w:hAnsi="Arial" w:cs="Arial"/>
          <w:sz w:val="24"/>
          <w:szCs w:val="24"/>
        </w:rPr>
        <w:t>ed</w:t>
      </w:r>
      <w:r w:rsidRPr="00E43ED6">
        <w:rPr>
          <w:rFonts w:ascii="Arial" w:hAnsi="Arial" w:cs="Arial"/>
          <w:sz w:val="24"/>
          <w:szCs w:val="24"/>
        </w:rPr>
        <w:t xml:space="preserve"> the program’s only Medicare Advantage offering. </w:t>
      </w:r>
      <w:r w:rsidR="00966FE3">
        <w:rPr>
          <w:rFonts w:ascii="Arial" w:hAnsi="Arial" w:cs="Arial"/>
          <w:sz w:val="24"/>
          <w:szCs w:val="24"/>
        </w:rPr>
        <w:t>It</w:t>
      </w:r>
      <w:r w:rsidRPr="00E43ED6">
        <w:rPr>
          <w:rFonts w:ascii="Arial" w:hAnsi="Arial" w:cs="Arial"/>
          <w:sz w:val="24"/>
          <w:szCs w:val="24"/>
        </w:rPr>
        <w:t xml:space="preserve"> </w:t>
      </w:r>
      <w:r>
        <w:rPr>
          <w:rFonts w:ascii="Arial" w:hAnsi="Arial" w:cs="Arial"/>
          <w:sz w:val="24"/>
          <w:szCs w:val="24"/>
        </w:rPr>
        <w:t xml:space="preserve">is fully insured and </w:t>
      </w:r>
      <w:r w:rsidR="00966FE3">
        <w:rPr>
          <w:rFonts w:ascii="Arial" w:hAnsi="Arial" w:cs="Arial"/>
          <w:sz w:val="24"/>
          <w:szCs w:val="24"/>
        </w:rPr>
        <w:t>offers the same</w:t>
      </w:r>
      <w:r w:rsidR="00966FE3" w:rsidRPr="00E43ED6">
        <w:rPr>
          <w:rFonts w:ascii="Arial" w:hAnsi="Arial" w:cs="Arial"/>
          <w:sz w:val="24"/>
          <w:szCs w:val="24"/>
        </w:rPr>
        <w:t xml:space="preserve"> </w:t>
      </w:r>
      <w:r>
        <w:rPr>
          <w:rFonts w:ascii="Arial" w:hAnsi="Arial" w:cs="Arial"/>
          <w:sz w:val="24"/>
          <w:szCs w:val="24"/>
        </w:rPr>
        <w:t>b</w:t>
      </w:r>
      <w:r w:rsidRPr="00E43ED6">
        <w:rPr>
          <w:rFonts w:ascii="Arial" w:hAnsi="Arial" w:cs="Arial"/>
          <w:sz w:val="24"/>
          <w:szCs w:val="24"/>
        </w:rPr>
        <w:t xml:space="preserve">enefits </w:t>
      </w:r>
      <w:r w:rsidR="00966FE3">
        <w:rPr>
          <w:rFonts w:ascii="Arial" w:hAnsi="Arial" w:cs="Arial"/>
          <w:sz w:val="24"/>
          <w:szCs w:val="24"/>
        </w:rPr>
        <w:t>as</w:t>
      </w:r>
      <w:r w:rsidRPr="00E43ED6">
        <w:rPr>
          <w:rFonts w:ascii="Arial" w:hAnsi="Arial" w:cs="Arial"/>
          <w:sz w:val="24"/>
          <w:szCs w:val="24"/>
        </w:rPr>
        <w:t xml:space="preserve"> the other insurers under the Health Plan Medicare</w:t>
      </w:r>
      <w:r w:rsidR="00966FE3">
        <w:rPr>
          <w:rFonts w:ascii="Arial" w:hAnsi="Arial" w:cs="Arial"/>
          <w:sz w:val="24"/>
          <w:szCs w:val="24"/>
        </w:rPr>
        <w:t xml:space="preserve"> plan</w:t>
      </w:r>
      <w:r w:rsidRPr="00E43ED6">
        <w:rPr>
          <w:rFonts w:ascii="Arial" w:hAnsi="Arial" w:cs="Arial"/>
          <w:sz w:val="24"/>
          <w:szCs w:val="24"/>
        </w:rPr>
        <w:t xml:space="preserve">, with minor exceptions. This plan is a nationwide passive preferred provider option (PPO) that allows </w:t>
      </w:r>
      <w:r>
        <w:rPr>
          <w:rFonts w:ascii="Arial" w:hAnsi="Arial" w:cs="Arial"/>
          <w:sz w:val="24"/>
          <w:szCs w:val="24"/>
        </w:rPr>
        <w:t>members</w:t>
      </w:r>
      <w:r w:rsidRPr="00E43ED6">
        <w:rPr>
          <w:rFonts w:ascii="Arial" w:hAnsi="Arial" w:cs="Arial"/>
          <w:sz w:val="24"/>
          <w:szCs w:val="24"/>
        </w:rPr>
        <w:t xml:space="preserve"> to use any healthcare provider in the country that </w:t>
      </w:r>
      <w:bookmarkStart w:id="7" w:name="_Hlk59448730"/>
      <w:r>
        <w:rPr>
          <w:rFonts w:ascii="Arial" w:hAnsi="Arial" w:cs="Arial"/>
          <w:sz w:val="24"/>
          <w:szCs w:val="24"/>
        </w:rPr>
        <w:t>has not opted out of</w:t>
      </w:r>
      <w:r w:rsidRPr="00E43ED6">
        <w:rPr>
          <w:rFonts w:ascii="Arial" w:hAnsi="Arial" w:cs="Arial"/>
          <w:sz w:val="24"/>
          <w:szCs w:val="24"/>
        </w:rPr>
        <w:t xml:space="preserve"> </w:t>
      </w:r>
      <w:bookmarkEnd w:id="7"/>
      <w:r w:rsidRPr="00E43ED6">
        <w:rPr>
          <w:rFonts w:ascii="Arial" w:hAnsi="Arial" w:cs="Arial"/>
          <w:sz w:val="24"/>
          <w:szCs w:val="24"/>
        </w:rPr>
        <w:t xml:space="preserve">Medicare. </w:t>
      </w:r>
    </w:p>
    <w:p w14:paraId="729983B4" w14:textId="77777777" w:rsidR="00830FE3" w:rsidRPr="00A3013D" w:rsidRDefault="00830FE3" w:rsidP="003A7056">
      <w:pPr>
        <w:pStyle w:val="Heading4"/>
      </w:pPr>
      <w:r w:rsidRPr="00A3013D">
        <w:t>IYC Medicare Plus</w:t>
      </w:r>
    </w:p>
    <w:p w14:paraId="065E8CDA" w14:textId="5131E23D" w:rsidR="00830FE3" w:rsidRDefault="00A55DA4" w:rsidP="00376054">
      <w:pPr>
        <w:rPr>
          <w:rFonts w:ascii="Arial" w:hAnsi="Arial" w:cs="Arial"/>
          <w:sz w:val="24"/>
          <w:szCs w:val="24"/>
        </w:rPr>
      </w:pPr>
      <w:r>
        <w:rPr>
          <w:rFonts w:ascii="Arial" w:hAnsi="Arial" w:cs="Arial"/>
          <w:sz w:val="24"/>
          <w:szCs w:val="24"/>
        </w:rPr>
        <w:t>IYC Medicare Plus</w:t>
      </w:r>
      <w:r w:rsidRPr="00E43ED6">
        <w:rPr>
          <w:rFonts w:ascii="Arial" w:hAnsi="Arial" w:cs="Arial"/>
          <w:sz w:val="24"/>
          <w:szCs w:val="24"/>
        </w:rPr>
        <w:t xml:space="preserve"> </w:t>
      </w:r>
      <w:r w:rsidR="00830FE3" w:rsidRPr="00E43ED6">
        <w:rPr>
          <w:rFonts w:ascii="Arial" w:hAnsi="Arial" w:cs="Arial"/>
          <w:sz w:val="24"/>
          <w:szCs w:val="24"/>
        </w:rPr>
        <w:t xml:space="preserve">is a </w:t>
      </w:r>
      <w:r w:rsidR="003A7056">
        <w:rPr>
          <w:rFonts w:ascii="Arial" w:hAnsi="Arial" w:cs="Arial"/>
          <w:sz w:val="24"/>
          <w:szCs w:val="24"/>
        </w:rPr>
        <w:t xml:space="preserve">fully-insured </w:t>
      </w:r>
      <w:r w:rsidR="00830FE3" w:rsidRPr="00E43ED6">
        <w:rPr>
          <w:rFonts w:ascii="Arial" w:hAnsi="Arial" w:cs="Arial"/>
          <w:sz w:val="24"/>
          <w:szCs w:val="24"/>
        </w:rPr>
        <w:t xml:space="preserve">Medicare </w:t>
      </w:r>
      <w:r w:rsidR="00830FE3">
        <w:rPr>
          <w:rFonts w:ascii="Arial" w:hAnsi="Arial" w:cs="Arial"/>
          <w:sz w:val="24"/>
          <w:szCs w:val="24"/>
        </w:rPr>
        <w:t>s</w:t>
      </w:r>
      <w:r w:rsidR="00830FE3" w:rsidRPr="00E43ED6">
        <w:rPr>
          <w:rFonts w:ascii="Arial" w:hAnsi="Arial" w:cs="Arial"/>
          <w:sz w:val="24"/>
          <w:szCs w:val="24"/>
        </w:rPr>
        <w:t xml:space="preserve">upplement plan currently administered by WEA Trust. This plan is available to eligible retirees </w:t>
      </w:r>
      <w:r w:rsidR="00830FE3">
        <w:rPr>
          <w:rFonts w:ascii="Arial" w:hAnsi="Arial" w:cs="Arial"/>
          <w:sz w:val="24"/>
          <w:szCs w:val="24"/>
        </w:rPr>
        <w:t xml:space="preserve">and their dependents </w:t>
      </w:r>
      <w:r w:rsidR="00830FE3" w:rsidRPr="00E43ED6">
        <w:rPr>
          <w:rFonts w:ascii="Arial" w:hAnsi="Arial" w:cs="Arial"/>
          <w:sz w:val="24"/>
          <w:szCs w:val="24"/>
        </w:rPr>
        <w:t xml:space="preserve">enrolled in Medicare and generally only pays Medicare deductibles and coinsurance. This plan permits </w:t>
      </w:r>
      <w:r w:rsidR="00830FE3">
        <w:rPr>
          <w:rFonts w:ascii="Arial" w:hAnsi="Arial" w:cs="Arial"/>
          <w:sz w:val="24"/>
          <w:szCs w:val="24"/>
        </w:rPr>
        <w:t>members</w:t>
      </w:r>
      <w:r w:rsidR="00830FE3" w:rsidRPr="00E43ED6">
        <w:rPr>
          <w:rFonts w:ascii="Arial" w:hAnsi="Arial" w:cs="Arial"/>
          <w:sz w:val="24"/>
          <w:szCs w:val="24"/>
        </w:rPr>
        <w:t xml:space="preserve"> to receive care from any healthcare provider nationwide</w:t>
      </w:r>
      <w:r w:rsidR="00830FE3">
        <w:rPr>
          <w:rFonts w:ascii="Arial" w:hAnsi="Arial" w:cs="Arial"/>
          <w:sz w:val="24"/>
          <w:szCs w:val="24"/>
        </w:rPr>
        <w:t xml:space="preserve"> (who</w:t>
      </w:r>
      <w:r w:rsidR="00830FE3" w:rsidRPr="008005AD">
        <w:t xml:space="preserve"> </w:t>
      </w:r>
      <w:r w:rsidR="00830FE3" w:rsidRPr="008005AD">
        <w:rPr>
          <w:rFonts w:ascii="Arial" w:hAnsi="Arial" w:cs="Arial"/>
          <w:sz w:val="24"/>
          <w:szCs w:val="24"/>
        </w:rPr>
        <w:t>has not opted out of</w:t>
      </w:r>
      <w:r w:rsidR="00830FE3">
        <w:rPr>
          <w:rFonts w:ascii="Arial" w:hAnsi="Arial" w:cs="Arial"/>
          <w:sz w:val="24"/>
          <w:szCs w:val="24"/>
        </w:rPr>
        <w:t xml:space="preserve"> Medicare)</w:t>
      </w:r>
      <w:r w:rsidR="00830FE3" w:rsidRPr="00E43ED6">
        <w:rPr>
          <w:rFonts w:ascii="Arial" w:hAnsi="Arial" w:cs="Arial"/>
          <w:sz w:val="24"/>
          <w:szCs w:val="24"/>
        </w:rPr>
        <w:t>, or during worldwide travel, for treatment covered by the plan.</w:t>
      </w:r>
    </w:p>
    <w:p w14:paraId="767E7D8D" w14:textId="77777777" w:rsidR="00830FE3" w:rsidRPr="00A3013D" w:rsidRDefault="00830FE3" w:rsidP="003A7056">
      <w:pPr>
        <w:pStyle w:val="Heading4"/>
      </w:pPr>
      <w:bookmarkStart w:id="8" w:name="OLE_LINK1"/>
      <w:r w:rsidRPr="00A3013D">
        <w:t xml:space="preserve">Health Plan – </w:t>
      </w:r>
      <w:bookmarkEnd w:id="8"/>
      <w:r w:rsidRPr="00A3013D">
        <w:t>Medicare</w:t>
      </w:r>
    </w:p>
    <w:p w14:paraId="6DA38E52" w14:textId="7018D898" w:rsidR="00830FE3" w:rsidRDefault="00830FE3" w:rsidP="00376054">
      <w:pPr>
        <w:spacing w:after="240"/>
        <w:rPr>
          <w:rFonts w:ascii="Arial" w:hAnsi="Arial" w:cs="Arial"/>
          <w:sz w:val="24"/>
          <w:szCs w:val="24"/>
        </w:rPr>
      </w:pPr>
      <w:r w:rsidRPr="00E43ED6">
        <w:rPr>
          <w:rFonts w:ascii="Arial" w:hAnsi="Arial" w:cs="Arial"/>
          <w:sz w:val="24"/>
          <w:szCs w:val="24"/>
        </w:rPr>
        <w:t xml:space="preserve">The Health Plan Medicare </w:t>
      </w:r>
      <w:r w:rsidR="00966FE3">
        <w:rPr>
          <w:rFonts w:ascii="Arial" w:hAnsi="Arial" w:cs="Arial"/>
          <w:sz w:val="24"/>
          <w:szCs w:val="24"/>
        </w:rPr>
        <w:t xml:space="preserve">option </w:t>
      </w:r>
      <w:r>
        <w:rPr>
          <w:rFonts w:ascii="Arial" w:hAnsi="Arial" w:cs="Arial"/>
          <w:sz w:val="24"/>
          <w:szCs w:val="24"/>
        </w:rPr>
        <w:t>is only offered to retiree</w:t>
      </w:r>
      <w:r w:rsidR="00966FE3">
        <w:rPr>
          <w:rFonts w:ascii="Arial" w:hAnsi="Arial" w:cs="Arial"/>
          <w:sz w:val="24"/>
          <w:szCs w:val="24"/>
        </w:rPr>
        <w:t>s</w:t>
      </w:r>
      <w:r>
        <w:rPr>
          <w:rFonts w:ascii="Arial" w:hAnsi="Arial" w:cs="Arial"/>
          <w:sz w:val="24"/>
          <w:szCs w:val="24"/>
        </w:rPr>
        <w:t xml:space="preserve"> and </w:t>
      </w:r>
      <w:r w:rsidRPr="00E43ED6">
        <w:rPr>
          <w:rFonts w:ascii="Arial" w:hAnsi="Arial" w:cs="Arial"/>
          <w:sz w:val="24"/>
          <w:szCs w:val="24"/>
        </w:rPr>
        <w:t>coordinates with Medicare coverage, meaning Medicare pays first and Health Plan - Medicare pays second.</w:t>
      </w:r>
      <w:r>
        <w:rPr>
          <w:rFonts w:ascii="Arial" w:hAnsi="Arial" w:cs="Arial"/>
          <w:sz w:val="24"/>
          <w:szCs w:val="24"/>
        </w:rPr>
        <w:t xml:space="preserve"> All plans that insure non-Medicare members must offer Health Plan – Medicare </w:t>
      </w:r>
      <w:r w:rsidR="00966FE3">
        <w:rPr>
          <w:rFonts w:ascii="Arial" w:hAnsi="Arial" w:cs="Arial"/>
          <w:sz w:val="24"/>
          <w:szCs w:val="24"/>
        </w:rPr>
        <w:lastRenderedPageBreak/>
        <w:t xml:space="preserve">coverage </w:t>
      </w:r>
      <w:r>
        <w:rPr>
          <w:rFonts w:ascii="Arial" w:hAnsi="Arial" w:cs="Arial"/>
          <w:sz w:val="24"/>
          <w:szCs w:val="24"/>
        </w:rPr>
        <w:t>and retired members are automatically transitioned to Health Plan – Medicare once they become eligible for Medicare unless they select a different Medicare plan at the time</w:t>
      </w:r>
      <w:r w:rsidR="009937FC">
        <w:rPr>
          <w:rFonts w:ascii="Arial" w:hAnsi="Arial" w:cs="Arial"/>
          <w:sz w:val="24"/>
          <w:szCs w:val="24"/>
        </w:rPr>
        <w:t xml:space="preserve">. </w:t>
      </w:r>
    </w:p>
    <w:p w14:paraId="34F082D5" w14:textId="6D5096E1" w:rsidR="00E17697" w:rsidRPr="00FB162A" w:rsidRDefault="00E17697" w:rsidP="009877BF">
      <w:pPr>
        <w:jc w:val="both"/>
        <w:rPr>
          <w:rFonts w:asciiTheme="majorHAnsi" w:eastAsiaTheme="majorEastAsia" w:hAnsiTheme="majorHAnsi" w:cstheme="majorBidi"/>
          <w:color w:val="2F5496" w:themeColor="accent1" w:themeShade="BF"/>
          <w:sz w:val="32"/>
          <w:szCs w:val="32"/>
        </w:rPr>
      </w:pPr>
      <w:r w:rsidRPr="00FB162A">
        <w:rPr>
          <w:rFonts w:asciiTheme="majorHAnsi" w:eastAsiaTheme="majorEastAsia" w:hAnsiTheme="majorHAnsi" w:cstheme="majorBidi"/>
          <w:color w:val="2F5496" w:themeColor="accent1" w:themeShade="BF"/>
          <w:sz w:val="32"/>
          <w:szCs w:val="32"/>
        </w:rPr>
        <w:t xml:space="preserve">Enrollment </w:t>
      </w:r>
    </w:p>
    <w:p w14:paraId="563133ED" w14:textId="767F5B7E" w:rsidR="00E17697" w:rsidRDefault="00F43486" w:rsidP="00E17697">
      <w:pPr>
        <w:rPr>
          <w:rFonts w:ascii="Arial" w:hAnsi="Arial" w:cs="Arial"/>
          <w:sz w:val="24"/>
          <w:szCs w:val="24"/>
        </w:rPr>
      </w:pPr>
      <w:r>
        <w:rPr>
          <w:rFonts w:ascii="Arial" w:hAnsi="Arial" w:cs="Arial"/>
          <w:sz w:val="24"/>
          <w:szCs w:val="24"/>
        </w:rPr>
        <w:t>Insured r</w:t>
      </w:r>
      <w:r w:rsidR="00E17697">
        <w:rPr>
          <w:rFonts w:ascii="Arial" w:hAnsi="Arial" w:cs="Arial"/>
          <w:sz w:val="24"/>
          <w:szCs w:val="24"/>
        </w:rPr>
        <w:t xml:space="preserve">etirees </w:t>
      </w:r>
      <w:r w:rsidR="00125B41">
        <w:rPr>
          <w:rFonts w:ascii="Arial" w:hAnsi="Arial" w:cs="Arial"/>
          <w:sz w:val="24"/>
          <w:szCs w:val="24"/>
        </w:rPr>
        <w:t xml:space="preserve">and their dependents without Medicare are automatically </w:t>
      </w:r>
      <w:r w:rsidR="00A4110F">
        <w:rPr>
          <w:rFonts w:ascii="Arial" w:hAnsi="Arial" w:cs="Arial"/>
          <w:sz w:val="24"/>
          <w:szCs w:val="24"/>
        </w:rPr>
        <w:t>enroll</w:t>
      </w:r>
      <w:r w:rsidR="00125B41">
        <w:rPr>
          <w:rFonts w:ascii="Arial" w:hAnsi="Arial" w:cs="Arial"/>
          <w:sz w:val="24"/>
          <w:szCs w:val="24"/>
        </w:rPr>
        <w:t>ed</w:t>
      </w:r>
      <w:r w:rsidR="00A4110F">
        <w:rPr>
          <w:rFonts w:ascii="Arial" w:hAnsi="Arial" w:cs="Arial"/>
          <w:sz w:val="24"/>
          <w:szCs w:val="24"/>
        </w:rPr>
        <w:t xml:space="preserve"> in </w:t>
      </w:r>
      <w:r w:rsidR="00125B41">
        <w:rPr>
          <w:rFonts w:ascii="Arial" w:hAnsi="Arial" w:cs="Arial"/>
          <w:sz w:val="24"/>
          <w:szCs w:val="24"/>
        </w:rPr>
        <w:t>their health plan’s</w:t>
      </w:r>
      <w:r w:rsidR="00A4110F">
        <w:rPr>
          <w:rFonts w:ascii="Arial" w:hAnsi="Arial" w:cs="Arial"/>
          <w:sz w:val="24"/>
          <w:szCs w:val="24"/>
        </w:rPr>
        <w:t xml:space="preserve"> </w:t>
      </w:r>
      <w:r w:rsidR="007D34D4" w:rsidRPr="007D34D4">
        <w:rPr>
          <w:rFonts w:ascii="Arial" w:hAnsi="Arial" w:cs="Arial"/>
          <w:sz w:val="24"/>
          <w:szCs w:val="24"/>
        </w:rPr>
        <w:t xml:space="preserve">Health Plan Medicare </w:t>
      </w:r>
      <w:r w:rsidR="00D767ED">
        <w:rPr>
          <w:rFonts w:ascii="Arial" w:hAnsi="Arial" w:cs="Arial"/>
          <w:sz w:val="24"/>
          <w:szCs w:val="24"/>
        </w:rPr>
        <w:t>b</w:t>
      </w:r>
      <w:r w:rsidR="00125B41">
        <w:rPr>
          <w:rFonts w:ascii="Arial" w:hAnsi="Arial" w:cs="Arial"/>
          <w:sz w:val="24"/>
          <w:szCs w:val="24"/>
        </w:rPr>
        <w:t>enefit</w:t>
      </w:r>
      <w:r w:rsidR="007D34D4">
        <w:rPr>
          <w:rFonts w:ascii="Arial" w:hAnsi="Arial" w:cs="Arial"/>
          <w:sz w:val="24"/>
          <w:szCs w:val="24"/>
        </w:rPr>
        <w:t xml:space="preserve"> </w:t>
      </w:r>
      <w:r w:rsidR="00A4110F">
        <w:rPr>
          <w:rFonts w:ascii="Arial" w:hAnsi="Arial" w:cs="Arial"/>
          <w:sz w:val="24"/>
          <w:szCs w:val="24"/>
        </w:rPr>
        <w:t xml:space="preserve">upon becoming eligible for Medicare. Additionally, retirees </w:t>
      </w:r>
      <w:r w:rsidR="007D34D4">
        <w:rPr>
          <w:rFonts w:ascii="Arial" w:hAnsi="Arial" w:cs="Arial"/>
          <w:sz w:val="24"/>
          <w:szCs w:val="24"/>
        </w:rPr>
        <w:t xml:space="preserve">and their dependents </w:t>
      </w:r>
      <w:r w:rsidR="00A4110F">
        <w:rPr>
          <w:rFonts w:ascii="Arial" w:hAnsi="Arial" w:cs="Arial"/>
          <w:sz w:val="24"/>
          <w:szCs w:val="24"/>
        </w:rPr>
        <w:t xml:space="preserve">can </w:t>
      </w:r>
      <w:r w:rsidR="00E17697">
        <w:rPr>
          <w:rFonts w:ascii="Arial" w:hAnsi="Arial" w:cs="Arial"/>
          <w:sz w:val="24"/>
          <w:szCs w:val="24"/>
        </w:rPr>
        <w:t xml:space="preserve">change health plans </w:t>
      </w:r>
      <w:bookmarkStart w:id="9" w:name="_Hlk61603635"/>
      <w:r w:rsidR="00125B41">
        <w:rPr>
          <w:rFonts w:ascii="Arial" w:hAnsi="Arial" w:cs="Arial"/>
          <w:sz w:val="24"/>
          <w:szCs w:val="24"/>
        </w:rPr>
        <w:t xml:space="preserve">when they become eligible for Medicare, </w:t>
      </w:r>
      <w:bookmarkEnd w:id="9"/>
      <w:r w:rsidR="00E17697">
        <w:rPr>
          <w:rFonts w:ascii="Arial" w:hAnsi="Arial" w:cs="Arial"/>
          <w:sz w:val="24"/>
          <w:szCs w:val="24"/>
        </w:rPr>
        <w:t xml:space="preserve">during the annual open enrollment period, or with a qualified life event. </w:t>
      </w:r>
      <w:r w:rsidR="00E17697" w:rsidRPr="001C1948">
        <w:rPr>
          <w:rFonts w:ascii="Arial" w:hAnsi="Arial" w:cs="Arial"/>
          <w:sz w:val="24"/>
          <w:szCs w:val="24"/>
        </w:rPr>
        <w:t xml:space="preserve">Starting in January 2020, retirees with family coverage where some family members have Medicare and some do not </w:t>
      </w:r>
      <w:r w:rsidR="00E17697">
        <w:rPr>
          <w:rFonts w:ascii="Arial" w:hAnsi="Arial" w:cs="Arial"/>
          <w:sz w:val="24"/>
          <w:szCs w:val="24"/>
        </w:rPr>
        <w:t xml:space="preserve">(called a </w:t>
      </w:r>
      <w:r w:rsidR="00A55DA4">
        <w:rPr>
          <w:rFonts w:ascii="Arial" w:hAnsi="Arial" w:cs="Arial"/>
          <w:sz w:val="24"/>
          <w:szCs w:val="24"/>
        </w:rPr>
        <w:t>“</w:t>
      </w:r>
      <w:r w:rsidR="00E17697">
        <w:rPr>
          <w:rFonts w:ascii="Arial" w:hAnsi="Arial" w:cs="Arial"/>
          <w:sz w:val="24"/>
          <w:szCs w:val="24"/>
        </w:rPr>
        <w:t>Medicare Some</w:t>
      </w:r>
      <w:r w:rsidR="00A55DA4">
        <w:rPr>
          <w:rFonts w:ascii="Arial" w:hAnsi="Arial" w:cs="Arial"/>
          <w:sz w:val="24"/>
          <w:szCs w:val="24"/>
        </w:rPr>
        <w:t>”</w:t>
      </w:r>
      <w:r w:rsidR="00E17697">
        <w:rPr>
          <w:rFonts w:ascii="Arial" w:hAnsi="Arial" w:cs="Arial"/>
          <w:sz w:val="24"/>
          <w:szCs w:val="24"/>
        </w:rPr>
        <w:t xml:space="preserve"> contract), </w:t>
      </w:r>
      <w:bookmarkStart w:id="10" w:name="_Hlk61603646"/>
      <w:r>
        <w:rPr>
          <w:rFonts w:ascii="Arial" w:hAnsi="Arial" w:cs="Arial"/>
          <w:sz w:val="24"/>
          <w:szCs w:val="24"/>
        </w:rPr>
        <w:t>gained the option</w:t>
      </w:r>
      <w:r w:rsidR="00E17697" w:rsidRPr="001C1948">
        <w:rPr>
          <w:rFonts w:ascii="Arial" w:hAnsi="Arial" w:cs="Arial"/>
          <w:sz w:val="24"/>
          <w:szCs w:val="24"/>
        </w:rPr>
        <w:t xml:space="preserve"> </w:t>
      </w:r>
      <w:bookmarkEnd w:id="10"/>
      <w:r w:rsidR="00E17697" w:rsidRPr="001C1948">
        <w:rPr>
          <w:rFonts w:ascii="Arial" w:hAnsi="Arial" w:cs="Arial"/>
          <w:sz w:val="24"/>
          <w:szCs w:val="24"/>
        </w:rPr>
        <w:t xml:space="preserve">to enroll in two different health plans. Medicare members could enroll in either the </w:t>
      </w:r>
      <w:r w:rsidR="00E17697">
        <w:rPr>
          <w:rFonts w:ascii="Arial" w:hAnsi="Arial" w:cs="Arial"/>
          <w:sz w:val="24"/>
          <w:szCs w:val="24"/>
        </w:rPr>
        <w:t xml:space="preserve">IYC </w:t>
      </w:r>
      <w:r w:rsidR="00E17697" w:rsidRPr="001C1948">
        <w:rPr>
          <w:rFonts w:ascii="Arial" w:hAnsi="Arial" w:cs="Arial"/>
          <w:sz w:val="24"/>
          <w:szCs w:val="24"/>
        </w:rPr>
        <w:t>Medicare Advantage plan or the IYC Medicare Plus plan.</w:t>
      </w:r>
      <w:r w:rsidR="00E17697">
        <w:rPr>
          <w:rFonts w:ascii="Arial" w:hAnsi="Arial" w:cs="Arial"/>
          <w:sz w:val="24"/>
          <w:szCs w:val="24"/>
        </w:rPr>
        <w:t xml:space="preserve"> The non-Medicare family members could be enrolled in one of the plans available to non-Medicare members.</w:t>
      </w:r>
      <w:r w:rsidR="009937FC">
        <w:rPr>
          <w:rFonts w:ascii="Arial" w:hAnsi="Arial" w:cs="Arial"/>
          <w:sz w:val="24"/>
          <w:szCs w:val="24"/>
        </w:rPr>
        <w:t xml:space="preserve"> For more information on life events, see </w:t>
      </w:r>
      <w:r w:rsidR="00C00F4E">
        <w:rPr>
          <w:rFonts w:ascii="Arial" w:hAnsi="Arial" w:cs="Arial"/>
          <w:sz w:val="24"/>
          <w:szCs w:val="24"/>
        </w:rPr>
        <w:t>the r</w:t>
      </w:r>
      <w:r w:rsidR="009937FC">
        <w:rPr>
          <w:rFonts w:ascii="Arial" w:hAnsi="Arial" w:cs="Arial"/>
          <w:sz w:val="24"/>
          <w:szCs w:val="24"/>
        </w:rPr>
        <w:t xml:space="preserve">esources </w:t>
      </w:r>
      <w:r w:rsidR="00C00F4E">
        <w:rPr>
          <w:rFonts w:ascii="Arial" w:hAnsi="Arial" w:cs="Arial"/>
          <w:sz w:val="24"/>
          <w:szCs w:val="24"/>
        </w:rPr>
        <w:t>that are linked below.</w:t>
      </w:r>
      <w:r w:rsidR="009937FC">
        <w:rPr>
          <w:rFonts w:ascii="Arial" w:hAnsi="Arial" w:cs="Arial"/>
          <w:sz w:val="24"/>
          <w:szCs w:val="24"/>
        </w:rPr>
        <w:t xml:space="preserve"> </w:t>
      </w:r>
    </w:p>
    <w:p w14:paraId="2F48B160" w14:textId="07CF2411" w:rsidR="00AF4B6E" w:rsidRDefault="00A5233E" w:rsidP="00A5233E">
      <w:pPr>
        <w:rPr>
          <w:rFonts w:ascii="Arial" w:hAnsi="Arial" w:cs="Arial"/>
          <w:sz w:val="24"/>
          <w:szCs w:val="24"/>
        </w:rPr>
      </w:pPr>
      <w:bookmarkStart w:id="11" w:name="_Hlk64017007"/>
      <w:r>
        <w:rPr>
          <w:rFonts w:ascii="Arial" w:hAnsi="Arial" w:cs="Arial"/>
          <w:sz w:val="24"/>
          <w:szCs w:val="24"/>
        </w:rPr>
        <w:t>The table b</w:t>
      </w:r>
      <w:r w:rsidR="00830FE3" w:rsidRPr="005C4CAE">
        <w:rPr>
          <w:rFonts w:ascii="Arial" w:hAnsi="Arial" w:cs="Arial"/>
          <w:sz w:val="24"/>
          <w:szCs w:val="24"/>
        </w:rPr>
        <w:t>elow show</w:t>
      </w:r>
      <w:r>
        <w:rPr>
          <w:rFonts w:ascii="Arial" w:hAnsi="Arial" w:cs="Arial"/>
          <w:sz w:val="24"/>
          <w:szCs w:val="24"/>
        </w:rPr>
        <w:t>s the</w:t>
      </w:r>
      <w:r w:rsidR="00830FE3" w:rsidRPr="005C4CAE">
        <w:rPr>
          <w:rFonts w:ascii="Arial" w:hAnsi="Arial" w:cs="Arial"/>
          <w:sz w:val="24"/>
          <w:szCs w:val="24"/>
        </w:rPr>
        <w:t xml:space="preserve"> average enrollment by plan from January through </w:t>
      </w:r>
      <w:r w:rsidR="0089640F">
        <w:rPr>
          <w:rFonts w:ascii="Arial" w:hAnsi="Arial" w:cs="Arial"/>
          <w:sz w:val="24"/>
          <w:szCs w:val="24"/>
        </w:rPr>
        <w:t>December</w:t>
      </w:r>
      <w:r w:rsidR="0089640F" w:rsidRPr="005C4CAE">
        <w:rPr>
          <w:rFonts w:ascii="Arial" w:hAnsi="Arial" w:cs="Arial"/>
          <w:sz w:val="24"/>
          <w:szCs w:val="24"/>
        </w:rPr>
        <w:t xml:space="preserve"> </w:t>
      </w:r>
      <w:r w:rsidR="00830FE3" w:rsidRPr="005C4CAE">
        <w:rPr>
          <w:rFonts w:ascii="Arial" w:hAnsi="Arial" w:cs="Arial"/>
          <w:sz w:val="24"/>
          <w:szCs w:val="24"/>
        </w:rPr>
        <w:t>2020.</w:t>
      </w:r>
    </w:p>
    <w:tbl>
      <w:tblPr>
        <w:tblStyle w:val="GridTable4-Accent1"/>
        <w:tblW w:w="9445" w:type="dxa"/>
        <w:tblLook w:val="04A0" w:firstRow="1" w:lastRow="0" w:firstColumn="1" w:lastColumn="0" w:noHBand="0" w:noVBand="1"/>
      </w:tblPr>
      <w:tblGrid>
        <w:gridCol w:w="3704"/>
        <w:gridCol w:w="2951"/>
        <w:gridCol w:w="2790"/>
      </w:tblGrid>
      <w:tr w:rsidR="006D70DB" w:rsidRPr="00716636" w14:paraId="641EAF3C" w14:textId="77777777" w:rsidTr="00716636">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445" w:type="dxa"/>
            <w:gridSpan w:val="3"/>
            <w:noWrap/>
            <w:hideMark/>
          </w:tcPr>
          <w:p w14:paraId="6FB093B0" w14:textId="77777777" w:rsidR="006D70DB" w:rsidRPr="00716636" w:rsidRDefault="006D70DB" w:rsidP="00716636">
            <w:pPr>
              <w:jc w:val="center"/>
              <w:rPr>
                <w:rFonts w:ascii="Arial" w:hAnsi="Arial" w:cs="Arial"/>
                <w:sz w:val="24"/>
                <w:szCs w:val="24"/>
              </w:rPr>
            </w:pPr>
            <w:r w:rsidRPr="00716636">
              <w:rPr>
                <w:rFonts w:ascii="Arial" w:hAnsi="Arial" w:cs="Arial"/>
                <w:sz w:val="24"/>
                <w:szCs w:val="24"/>
              </w:rPr>
              <w:t>Average Enrollment of Subscribers and Participants by Plan</w:t>
            </w:r>
          </w:p>
        </w:tc>
      </w:tr>
      <w:tr w:rsidR="006D70DB" w:rsidRPr="00716636" w14:paraId="09228906" w14:textId="77777777" w:rsidTr="0071663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445" w:type="dxa"/>
            <w:gridSpan w:val="3"/>
            <w:noWrap/>
            <w:hideMark/>
          </w:tcPr>
          <w:p w14:paraId="08358B02" w14:textId="77777777" w:rsidR="006D70DB" w:rsidRPr="00716636" w:rsidRDefault="006D70DB" w:rsidP="00716636">
            <w:pPr>
              <w:jc w:val="center"/>
              <w:rPr>
                <w:rFonts w:ascii="Arial" w:hAnsi="Arial" w:cs="Arial"/>
                <w:sz w:val="24"/>
                <w:szCs w:val="24"/>
              </w:rPr>
            </w:pPr>
            <w:r w:rsidRPr="00716636">
              <w:rPr>
                <w:rFonts w:ascii="Arial" w:hAnsi="Arial" w:cs="Arial"/>
                <w:sz w:val="24"/>
                <w:szCs w:val="24"/>
              </w:rPr>
              <w:t>January - December 2020</w:t>
            </w:r>
          </w:p>
        </w:tc>
      </w:tr>
      <w:tr w:rsidR="006D70DB" w:rsidRPr="00716636" w14:paraId="3B7A497D" w14:textId="77777777" w:rsidTr="00716636">
        <w:trPr>
          <w:trHeight w:val="315"/>
        </w:trPr>
        <w:tc>
          <w:tcPr>
            <w:cnfStyle w:val="001000000000" w:firstRow="0" w:lastRow="0" w:firstColumn="1" w:lastColumn="0" w:oddVBand="0" w:evenVBand="0" w:oddHBand="0" w:evenHBand="0" w:firstRowFirstColumn="0" w:firstRowLastColumn="0" w:lastRowFirstColumn="0" w:lastRowLastColumn="0"/>
            <w:tcW w:w="9445" w:type="dxa"/>
            <w:gridSpan w:val="3"/>
            <w:noWrap/>
            <w:hideMark/>
          </w:tcPr>
          <w:p w14:paraId="6F23622D" w14:textId="77777777" w:rsidR="006D70DB" w:rsidRPr="00716636" w:rsidRDefault="006D70DB" w:rsidP="00A55DA4">
            <w:pPr>
              <w:jc w:val="center"/>
              <w:rPr>
                <w:rFonts w:ascii="Arial" w:hAnsi="Arial" w:cs="Arial"/>
                <w:sz w:val="24"/>
                <w:szCs w:val="24"/>
              </w:rPr>
            </w:pPr>
            <w:r w:rsidRPr="00716636">
              <w:rPr>
                <w:rFonts w:ascii="Arial" w:hAnsi="Arial" w:cs="Arial"/>
                <w:sz w:val="24"/>
                <w:szCs w:val="24"/>
              </w:rPr>
              <w:t>Medicare Eligible Participants</w:t>
            </w:r>
          </w:p>
        </w:tc>
      </w:tr>
      <w:tr w:rsidR="006D70DB" w:rsidRPr="00716636" w14:paraId="4B46DC0C" w14:textId="77777777" w:rsidTr="0071663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704" w:type="dxa"/>
            <w:noWrap/>
            <w:hideMark/>
          </w:tcPr>
          <w:p w14:paraId="5D62250A" w14:textId="77777777" w:rsidR="006D70DB" w:rsidRPr="00716636" w:rsidRDefault="006D70DB" w:rsidP="00716636">
            <w:pPr>
              <w:jc w:val="both"/>
              <w:rPr>
                <w:rFonts w:ascii="Arial" w:hAnsi="Arial" w:cs="Arial"/>
                <w:sz w:val="24"/>
                <w:szCs w:val="24"/>
              </w:rPr>
            </w:pPr>
          </w:p>
        </w:tc>
        <w:tc>
          <w:tcPr>
            <w:tcW w:w="2951" w:type="dxa"/>
            <w:noWrap/>
            <w:hideMark/>
          </w:tcPr>
          <w:p w14:paraId="1933C84D" w14:textId="77777777" w:rsidR="006D70DB" w:rsidRPr="00716636" w:rsidRDefault="006D70DB" w:rsidP="00716636">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716636">
              <w:rPr>
                <w:rFonts w:ascii="Arial" w:hAnsi="Arial" w:cs="Arial"/>
                <w:b/>
                <w:bCs/>
                <w:sz w:val="24"/>
                <w:szCs w:val="24"/>
              </w:rPr>
              <w:t>Subscribers</w:t>
            </w:r>
          </w:p>
        </w:tc>
        <w:tc>
          <w:tcPr>
            <w:tcW w:w="2790" w:type="dxa"/>
            <w:noWrap/>
            <w:hideMark/>
          </w:tcPr>
          <w:p w14:paraId="7297F960" w14:textId="77777777" w:rsidR="006D70DB" w:rsidRPr="00716636" w:rsidRDefault="006D70DB" w:rsidP="00716636">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716636">
              <w:rPr>
                <w:rFonts w:ascii="Arial" w:hAnsi="Arial" w:cs="Arial"/>
                <w:b/>
                <w:bCs/>
                <w:sz w:val="24"/>
                <w:szCs w:val="24"/>
              </w:rPr>
              <w:t>Participants</w:t>
            </w:r>
          </w:p>
        </w:tc>
      </w:tr>
      <w:tr w:rsidR="006D70DB" w:rsidRPr="00716636" w14:paraId="61ED1953" w14:textId="77777777" w:rsidTr="00716636">
        <w:trPr>
          <w:trHeight w:val="300"/>
        </w:trPr>
        <w:tc>
          <w:tcPr>
            <w:cnfStyle w:val="001000000000" w:firstRow="0" w:lastRow="0" w:firstColumn="1" w:lastColumn="0" w:oddVBand="0" w:evenVBand="0" w:oddHBand="0" w:evenHBand="0" w:firstRowFirstColumn="0" w:firstRowLastColumn="0" w:lastRowFirstColumn="0" w:lastRowLastColumn="0"/>
            <w:tcW w:w="3704" w:type="dxa"/>
            <w:noWrap/>
            <w:hideMark/>
          </w:tcPr>
          <w:p w14:paraId="7874A214" w14:textId="77777777" w:rsidR="006D70DB" w:rsidRPr="00716636" w:rsidRDefault="006D70DB" w:rsidP="00716636">
            <w:pPr>
              <w:jc w:val="both"/>
              <w:rPr>
                <w:rFonts w:ascii="Arial" w:hAnsi="Arial" w:cs="Arial"/>
                <w:sz w:val="24"/>
                <w:szCs w:val="24"/>
              </w:rPr>
            </w:pPr>
            <w:r w:rsidRPr="00716636">
              <w:rPr>
                <w:rFonts w:ascii="Arial" w:hAnsi="Arial" w:cs="Arial"/>
                <w:sz w:val="24"/>
                <w:szCs w:val="24"/>
              </w:rPr>
              <w:t>IYC Medicare Advantage</w:t>
            </w:r>
          </w:p>
        </w:tc>
        <w:tc>
          <w:tcPr>
            <w:tcW w:w="2951" w:type="dxa"/>
            <w:noWrap/>
            <w:hideMark/>
          </w:tcPr>
          <w:p w14:paraId="2D7AE4C9" w14:textId="77777777" w:rsidR="006D70DB" w:rsidRPr="00716636" w:rsidRDefault="006D70DB" w:rsidP="00716636">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6636">
              <w:rPr>
                <w:rFonts w:ascii="Arial" w:hAnsi="Arial" w:cs="Arial"/>
                <w:sz w:val="24"/>
                <w:szCs w:val="24"/>
              </w:rPr>
              <w:t>6,270</w:t>
            </w:r>
          </w:p>
        </w:tc>
        <w:tc>
          <w:tcPr>
            <w:tcW w:w="2790" w:type="dxa"/>
            <w:noWrap/>
            <w:hideMark/>
          </w:tcPr>
          <w:p w14:paraId="5EA7AEE3" w14:textId="77777777" w:rsidR="006D70DB" w:rsidRPr="00716636" w:rsidRDefault="006D70DB" w:rsidP="00716636">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6636">
              <w:rPr>
                <w:rFonts w:ascii="Arial" w:hAnsi="Arial" w:cs="Arial"/>
                <w:sz w:val="24"/>
                <w:szCs w:val="24"/>
              </w:rPr>
              <w:t>9,477</w:t>
            </w:r>
          </w:p>
        </w:tc>
      </w:tr>
      <w:tr w:rsidR="006D70DB" w:rsidRPr="00716636" w14:paraId="32E5A21A" w14:textId="77777777" w:rsidTr="007166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4" w:type="dxa"/>
            <w:noWrap/>
            <w:hideMark/>
          </w:tcPr>
          <w:p w14:paraId="5FF15D57" w14:textId="77777777" w:rsidR="006D70DB" w:rsidRPr="00716636" w:rsidRDefault="006D70DB" w:rsidP="00716636">
            <w:pPr>
              <w:jc w:val="both"/>
              <w:rPr>
                <w:rFonts w:ascii="Arial" w:hAnsi="Arial" w:cs="Arial"/>
                <w:sz w:val="24"/>
                <w:szCs w:val="24"/>
              </w:rPr>
            </w:pPr>
            <w:r w:rsidRPr="00716636">
              <w:rPr>
                <w:rFonts w:ascii="Arial" w:hAnsi="Arial" w:cs="Arial"/>
                <w:sz w:val="24"/>
                <w:szCs w:val="24"/>
              </w:rPr>
              <w:t>IYC Medicare Plus</w:t>
            </w:r>
          </w:p>
        </w:tc>
        <w:tc>
          <w:tcPr>
            <w:tcW w:w="2951" w:type="dxa"/>
            <w:noWrap/>
            <w:hideMark/>
          </w:tcPr>
          <w:p w14:paraId="4996CACA" w14:textId="77777777" w:rsidR="006D70DB" w:rsidRPr="00716636" w:rsidRDefault="006D70DB" w:rsidP="00716636">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16636">
              <w:rPr>
                <w:rFonts w:ascii="Arial" w:hAnsi="Arial" w:cs="Arial"/>
                <w:sz w:val="24"/>
                <w:szCs w:val="24"/>
              </w:rPr>
              <w:t>5,142</w:t>
            </w:r>
          </w:p>
        </w:tc>
        <w:tc>
          <w:tcPr>
            <w:tcW w:w="2790" w:type="dxa"/>
            <w:noWrap/>
            <w:hideMark/>
          </w:tcPr>
          <w:p w14:paraId="38EE8EB6" w14:textId="77777777" w:rsidR="006D70DB" w:rsidRPr="00716636" w:rsidRDefault="006D70DB" w:rsidP="00716636">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16636">
              <w:rPr>
                <w:rFonts w:ascii="Arial" w:hAnsi="Arial" w:cs="Arial"/>
                <w:sz w:val="24"/>
                <w:szCs w:val="24"/>
              </w:rPr>
              <w:t>6,830</w:t>
            </w:r>
          </w:p>
        </w:tc>
      </w:tr>
      <w:tr w:rsidR="006D70DB" w:rsidRPr="00716636" w14:paraId="6EB47DEE" w14:textId="77777777" w:rsidTr="00716636">
        <w:trPr>
          <w:trHeight w:val="300"/>
        </w:trPr>
        <w:tc>
          <w:tcPr>
            <w:cnfStyle w:val="001000000000" w:firstRow="0" w:lastRow="0" w:firstColumn="1" w:lastColumn="0" w:oddVBand="0" w:evenVBand="0" w:oddHBand="0" w:evenHBand="0" w:firstRowFirstColumn="0" w:firstRowLastColumn="0" w:lastRowFirstColumn="0" w:lastRowLastColumn="0"/>
            <w:tcW w:w="3704" w:type="dxa"/>
            <w:noWrap/>
            <w:hideMark/>
          </w:tcPr>
          <w:p w14:paraId="2E888BF3" w14:textId="77777777" w:rsidR="006D70DB" w:rsidRPr="00716636" w:rsidRDefault="006D70DB" w:rsidP="00716636">
            <w:pPr>
              <w:jc w:val="both"/>
              <w:rPr>
                <w:rFonts w:ascii="Arial" w:hAnsi="Arial" w:cs="Arial"/>
                <w:sz w:val="24"/>
                <w:szCs w:val="24"/>
              </w:rPr>
            </w:pPr>
            <w:r w:rsidRPr="00716636">
              <w:rPr>
                <w:rFonts w:ascii="Arial" w:hAnsi="Arial" w:cs="Arial"/>
                <w:sz w:val="24"/>
                <w:szCs w:val="24"/>
              </w:rPr>
              <w:t>Health Plan -- Medicare</w:t>
            </w:r>
          </w:p>
        </w:tc>
        <w:tc>
          <w:tcPr>
            <w:tcW w:w="2951" w:type="dxa"/>
            <w:noWrap/>
            <w:hideMark/>
          </w:tcPr>
          <w:p w14:paraId="476DAE36" w14:textId="77777777" w:rsidR="006D70DB" w:rsidRPr="00716636" w:rsidRDefault="006D70DB" w:rsidP="00716636">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6636">
              <w:rPr>
                <w:rFonts w:ascii="Arial" w:hAnsi="Arial" w:cs="Arial"/>
                <w:sz w:val="24"/>
                <w:szCs w:val="24"/>
              </w:rPr>
              <w:t>13,874</w:t>
            </w:r>
          </w:p>
        </w:tc>
        <w:tc>
          <w:tcPr>
            <w:tcW w:w="2790" w:type="dxa"/>
            <w:noWrap/>
            <w:hideMark/>
          </w:tcPr>
          <w:p w14:paraId="55C12BA7" w14:textId="77777777" w:rsidR="006D70DB" w:rsidRPr="00716636" w:rsidRDefault="006D70DB" w:rsidP="00716636">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6636">
              <w:rPr>
                <w:rFonts w:ascii="Arial" w:hAnsi="Arial" w:cs="Arial"/>
                <w:sz w:val="24"/>
                <w:szCs w:val="24"/>
              </w:rPr>
              <w:t>21,080</w:t>
            </w:r>
          </w:p>
        </w:tc>
      </w:tr>
      <w:tr w:rsidR="006D70DB" w:rsidRPr="00716636" w14:paraId="655274F8" w14:textId="77777777" w:rsidTr="0071663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704" w:type="dxa"/>
            <w:noWrap/>
            <w:hideMark/>
          </w:tcPr>
          <w:p w14:paraId="1D50129E" w14:textId="77777777" w:rsidR="006D70DB" w:rsidRPr="00716636" w:rsidRDefault="006D70DB" w:rsidP="00716636">
            <w:pPr>
              <w:jc w:val="both"/>
              <w:rPr>
                <w:rFonts w:ascii="Arial" w:hAnsi="Arial" w:cs="Arial"/>
                <w:sz w:val="24"/>
                <w:szCs w:val="24"/>
              </w:rPr>
            </w:pPr>
            <w:r w:rsidRPr="00716636">
              <w:rPr>
                <w:rFonts w:ascii="Arial" w:hAnsi="Arial" w:cs="Arial"/>
                <w:sz w:val="24"/>
                <w:szCs w:val="24"/>
              </w:rPr>
              <w:t>Total</w:t>
            </w:r>
          </w:p>
        </w:tc>
        <w:tc>
          <w:tcPr>
            <w:tcW w:w="2951" w:type="dxa"/>
            <w:noWrap/>
            <w:hideMark/>
          </w:tcPr>
          <w:p w14:paraId="23E6F451" w14:textId="77777777" w:rsidR="006D70DB" w:rsidRPr="00716636" w:rsidRDefault="006D70DB" w:rsidP="00716636">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716636">
              <w:rPr>
                <w:rFonts w:ascii="Arial" w:hAnsi="Arial" w:cs="Arial"/>
                <w:b/>
                <w:bCs/>
                <w:sz w:val="24"/>
                <w:szCs w:val="24"/>
              </w:rPr>
              <w:t>25,285</w:t>
            </w:r>
          </w:p>
        </w:tc>
        <w:tc>
          <w:tcPr>
            <w:tcW w:w="2790" w:type="dxa"/>
            <w:noWrap/>
            <w:hideMark/>
          </w:tcPr>
          <w:p w14:paraId="6E3794C0" w14:textId="77777777" w:rsidR="006D70DB" w:rsidRPr="00716636" w:rsidRDefault="006D70DB" w:rsidP="00716636">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716636">
              <w:rPr>
                <w:rFonts w:ascii="Arial" w:hAnsi="Arial" w:cs="Arial"/>
                <w:b/>
                <w:bCs/>
                <w:sz w:val="24"/>
                <w:szCs w:val="24"/>
              </w:rPr>
              <w:t>37,387</w:t>
            </w:r>
          </w:p>
        </w:tc>
      </w:tr>
      <w:bookmarkEnd w:id="11"/>
    </w:tbl>
    <w:p w14:paraId="258144D9" w14:textId="77777777" w:rsidR="006D70DB" w:rsidRDefault="006D70DB" w:rsidP="00A5233E">
      <w:pPr>
        <w:spacing w:before="0" w:after="0"/>
        <w:jc w:val="both"/>
        <w:rPr>
          <w:rFonts w:ascii="Arial" w:hAnsi="Arial" w:cs="Arial"/>
          <w:sz w:val="24"/>
          <w:szCs w:val="24"/>
        </w:rPr>
      </w:pPr>
    </w:p>
    <w:p w14:paraId="2A7B62FA" w14:textId="2930D2D4" w:rsidR="00830FE3" w:rsidRPr="00E43ED6" w:rsidRDefault="00830FE3" w:rsidP="00A55DA4">
      <w:pPr>
        <w:spacing w:before="0" w:after="160" w:line="259" w:lineRule="auto"/>
        <w:contextualSpacing/>
        <w:rPr>
          <w:rStyle w:val="Hyperlink"/>
          <w:rFonts w:ascii="Arial" w:eastAsiaTheme="majorEastAsia" w:hAnsi="Arial" w:cs="Arial"/>
          <w:sz w:val="24"/>
          <w:szCs w:val="24"/>
        </w:rPr>
      </w:pPr>
      <w:bookmarkStart w:id="12" w:name="_Hlk61600971"/>
      <w:r w:rsidRPr="00E43ED6">
        <w:rPr>
          <w:rFonts w:ascii="Arial" w:hAnsi="Arial" w:cs="Arial"/>
          <w:sz w:val="24"/>
          <w:szCs w:val="24"/>
        </w:rPr>
        <w:t xml:space="preserve">For more information on benefits for ETF’s Medicare-enrolled </w:t>
      </w:r>
      <w:r w:rsidR="006A501C">
        <w:rPr>
          <w:rFonts w:ascii="Arial" w:hAnsi="Arial" w:cs="Arial"/>
          <w:sz w:val="24"/>
          <w:szCs w:val="24"/>
        </w:rPr>
        <w:t>m</w:t>
      </w:r>
      <w:r w:rsidRPr="00E43ED6">
        <w:rPr>
          <w:rFonts w:ascii="Arial" w:hAnsi="Arial" w:cs="Arial"/>
          <w:sz w:val="24"/>
          <w:szCs w:val="24"/>
        </w:rPr>
        <w:t xml:space="preserve">embers, see </w:t>
      </w:r>
      <w:r w:rsidR="002A0082">
        <w:rPr>
          <w:rFonts w:ascii="Arial" w:hAnsi="Arial" w:cs="Arial"/>
          <w:sz w:val="24"/>
          <w:szCs w:val="24"/>
        </w:rPr>
        <w:t>the r</w:t>
      </w:r>
      <w:r w:rsidR="00290AD3">
        <w:rPr>
          <w:rFonts w:ascii="Arial" w:hAnsi="Arial" w:cs="Arial"/>
          <w:sz w:val="24"/>
          <w:szCs w:val="24"/>
        </w:rPr>
        <w:t>esources</w:t>
      </w:r>
      <w:r w:rsidR="009937FC">
        <w:rPr>
          <w:rFonts w:ascii="Arial" w:hAnsi="Arial" w:cs="Arial"/>
          <w:sz w:val="24"/>
          <w:szCs w:val="24"/>
        </w:rPr>
        <w:t xml:space="preserve"> </w:t>
      </w:r>
      <w:r w:rsidR="002A0082">
        <w:rPr>
          <w:rFonts w:ascii="Arial" w:hAnsi="Arial" w:cs="Arial"/>
          <w:sz w:val="24"/>
          <w:szCs w:val="24"/>
        </w:rPr>
        <w:t>below:</w:t>
      </w:r>
      <w:r w:rsidR="00290AD3">
        <w:rPr>
          <w:rFonts w:ascii="Arial" w:hAnsi="Arial" w:cs="Arial"/>
          <w:sz w:val="24"/>
          <w:szCs w:val="24"/>
        </w:rPr>
        <w:t xml:space="preserve"> </w:t>
      </w:r>
    </w:p>
    <w:bookmarkEnd w:id="12"/>
    <w:p w14:paraId="4DDCE1F2" w14:textId="77777777" w:rsidR="002A0082" w:rsidRPr="00A55DA4" w:rsidRDefault="002A0082" w:rsidP="00A55DA4">
      <w:pPr>
        <w:spacing w:before="0" w:after="0" w:line="259" w:lineRule="auto"/>
        <w:ind w:left="1260" w:hanging="720"/>
        <w:rPr>
          <w:rFonts w:ascii="Arial" w:hAnsi="Arial" w:cs="Arial"/>
          <w:sz w:val="16"/>
          <w:szCs w:val="16"/>
        </w:rPr>
      </w:pPr>
    </w:p>
    <w:p w14:paraId="2DD4DBF4" w14:textId="5114E2A3" w:rsidR="002A0082" w:rsidRPr="00A55DA4" w:rsidRDefault="00030894" w:rsidP="00A55DA4">
      <w:pPr>
        <w:pStyle w:val="ListParagraph"/>
        <w:numPr>
          <w:ilvl w:val="0"/>
          <w:numId w:val="33"/>
        </w:numPr>
        <w:spacing w:after="120" w:line="240" w:lineRule="auto"/>
        <w:rPr>
          <w:rFonts w:ascii="Arial" w:hAnsi="Arial" w:cs="Arial"/>
          <w:sz w:val="24"/>
          <w:szCs w:val="24"/>
        </w:rPr>
      </w:pPr>
      <w:hyperlink r:id="rId9" w:history="1">
        <w:hyperlink r:id="rId10" w:history="1">
          <w:r w:rsidR="002A0082" w:rsidRPr="00A55DA4">
            <w:rPr>
              <w:rStyle w:val="Hyperlink"/>
              <w:rFonts w:ascii="Arial" w:eastAsia="Times New Roman" w:hAnsi="Arial" w:cs="Arial"/>
              <w:sz w:val="24"/>
              <w:szCs w:val="24"/>
            </w:rPr>
            <w:t>Medicare Benefit Comparison</w:t>
          </w:r>
        </w:hyperlink>
      </w:hyperlink>
      <w:r w:rsidR="002A0082" w:rsidRPr="00A55DA4">
        <w:rPr>
          <w:rFonts w:ascii="Arial" w:hAnsi="Arial" w:cs="Arial"/>
          <w:sz w:val="24"/>
          <w:szCs w:val="24"/>
        </w:rPr>
        <w:t xml:space="preserve"> </w:t>
      </w:r>
    </w:p>
    <w:p w14:paraId="5A06EDB7" w14:textId="77777777" w:rsidR="002A0082" w:rsidRPr="00A55DA4" w:rsidRDefault="002A0082" w:rsidP="00A55DA4">
      <w:pPr>
        <w:pStyle w:val="ListParagraph"/>
        <w:spacing w:after="120" w:line="240" w:lineRule="auto"/>
        <w:rPr>
          <w:rFonts w:ascii="Arial" w:hAnsi="Arial" w:cs="Arial"/>
          <w:sz w:val="24"/>
          <w:szCs w:val="24"/>
        </w:rPr>
      </w:pPr>
    </w:p>
    <w:p w14:paraId="56DA69A9" w14:textId="4BDDBAA8" w:rsidR="002A0082" w:rsidRPr="00A55DA4" w:rsidRDefault="0041509A" w:rsidP="00A55DA4">
      <w:pPr>
        <w:pStyle w:val="ListParagraph"/>
        <w:numPr>
          <w:ilvl w:val="0"/>
          <w:numId w:val="33"/>
        </w:numPr>
        <w:spacing w:after="120" w:line="240" w:lineRule="auto"/>
        <w:rPr>
          <w:rStyle w:val="Hyperlink"/>
          <w:rFonts w:ascii="Arial" w:hAnsi="Arial" w:cs="Arial"/>
          <w:sz w:val="24"/>
          <w:szCs w:val="24"/>
        </w:rPr>
      </w:pPr>
      <w:r w:rsidRPr="00A55DA4">
        <w:rPr>
          <w:rFonts w:ascii="Arial" w:eastAsia="Times New Roman" w:hAnsi="Arial" w:cs="Arial"/>
          <w:sz w:val="24"/>
          <w:szCs w:val="24"/>
        </w:rPr>
        <w:fldChar w:fldCharType="begin"/>
      </w:r>
      <w:r w:rsidRPr="00A55DA4">
        <w:rPr>
          <w:rFonts w:ascii="Arial" w:eastAsia="Times New Roman" w:hAnsi="Arial" w:cs="Arial"/>
          <w:sz w:val="24"/>
          <w:szCs w:val="24"/>
        </w:rPr>
        <w:instrText xml:space="preserve"> HYPERLINK "https://etf.wi.gov/its-your-choice/2021/state-employee-retiree-health-plan/how-choose-enroll-your-benefits/life-events-guide" </w:instrText>
      </w:r>
      <w:r w:rsidRPr="00A55DA4">
        <w:rPr>
          <w:rFonts w:ascii="Arial" w:eastAsia="Times New Roman" w:hAnsi="Arial" w:cs="Arial"/>
          <w:sz w:val="24"/>
          <w:szCs w:val="24"/>
        </w:rPr>
        <w:fldChar w:fldCharType="separate"/>
      </w:r>
      <w:r w:rsidR="002A0082" w:rsidRPr="00A55DA4">
        <w:rPr>
          <w:rStyle w:val="Hyperlink"/>
          <w:rFonts w:ascii="Arial" w:eastAsia="Times New Roman" w:hAnsi="Arial" w:cs="Arial"/>
          <w:sz w:val="24"/>
          <w:szCs w:val="24"/>
        </w:rPr>
        <w:t xml:space="preserve">Life Events Guide </w:t>
      </w:r>
    </w:p>
    <w:p w14:paraId="14144C9E" w14:textId="74A42D81" w:rsidR="002A0082" w:rsidRPr="00A55DA4" w:rsidRDefault="0041509A" w:rsidP="00A55DA4">
      <w:pPr>
        <w:pStyle w:val="ListParagraph"/>
        <w:spacing w:after="120" w:line="240" w:lineRule="auto"/>
        <w:rPr>
          <w:rFonts w:ascii="Arial" w:hAnsi="Arial" w:cs="Arial"/>
          <w:sz w:val="24"/>
          <w:szCs w:val="24"/>
        </w:rPr>
      </w:pPr>
      <w:r w:rsidRPr="00A55DA4">
        <w:rPr>
          <w:rFonts w:ascii="Arial" w:eastAsia="Times New Roman" w:hAnsi="Arial" w:cs="Arial"/>
          <w:sz w:val="24"/>
          <w:szCs w:val="24"/>
        </w:rPr>
        <w:fldChar w:fldCharType="end"/>
      </w:r>
    </w:p>
    <w:p w14:paraId="69CC032A" w14:textId="79868806" w:rsidR="002A0082" w:rsidRPr="00A55DA4" w:rsidRDefault="00030894" w:rsidP="00A55DA4">
      <w:pPr>
        <w:pStyle w:val="ListParagraph"/>
        <w:numPr>
          <w:ilvl w:val="0"/>
          <w:numId w:val="33"/>
        </w:numPr>
        <w:spacing w:after="120" w:line="240" w:lineRule="auto"/>
        <w:rPr>
          <w:rFonts w:ascii="Arial" w:hAnsi="Arial" w:cs="Arial"/>
          <w:sz w:val="24"/>
          <w:szCs w:val="24"/>
        </w:rPr>
      </w:pPr>
      <w:hyperlink r:id="rId11" w:history="1">
        <w:r w:rsidR="002A0082" w:rsidRPr="00A55DA4">
          <w:rPr>
            <w:rStyle w:val="Hyperlink"/>
            <w:rFonts w:ascii="Arial" w:eastAsiaTheme="majorEastAsia" w:hAnsi="Arial" w:cs="Arial"/>
            <w:sz w:val="24"/>
            <w:szCs w:val="24"/>
          </w:rPr>
          <w:t>Retiree Decision Guide</w:t>
        </w:r>
      </w:hyperlink>
    </w:p>
    <w:p w14:paraId="25E93090" w14:textId="77777777" w:rsidR="002A0082" w:rsidRDefault="002A0082" w:rsidP="00A3013D">
      <w:pPr>
        <w:spacing w:before="0" w:after="0"/>
        <w:rPr>
          <w:rFonts w:ascii="Arial" w:eastAsiaTheme="minorHAnsi" w:hAnsi="Arial" w:cs="Arial"/>
          <w:b/>
          <w:iCs/>
          <w:sz w:val="24"/>
          <w:szCs w:val="24"/>
        </w:rPr>
      </w:pPr>
    </w:p>
    <w:p w14:paraId="2FD05A74" w14:textId="789EE05F" w:rsidR="00830FE3" w:rsidRPr="00A3013D" w:rsidRDefault="00830FE3" w:rsidP="00A3013D">
      <w:pPr>
        <w:pStyle w:val="Heading1"/>
        <w:numPr>
          <w:ilvl w:val="0"/>
          <w:numId w:val="9"/>
        </w:numPr>
        <w:rPr>
          <w:b w:val="0"/>
        </w:rPr>
      </w:pPr>
      <w:bookmarkStart w:id="13" w:name="_Toc62029839"/>
      <w:r w:rsidRPr="00A3013D">
        <w:lastRenderedPageBreak/>
        <w:t>Submitting a Response</w:t>
      </w:r>
      <w:bookmarkEnd w:id="13"/>
    </w:p>
    <w:p w14:paraId="5677749C" w14:textId="0B95CBCC" w:rsidR="00E05D51" w:rsidRPr="00E05D51" w:rsidRDefault="00E05D51" w:rsidP="0025791F">
      <w:pPr>
        <w:pStyle w:val="ListParagraph"/>
        <w:ind w:left="1080" w:hanging="360"/>
        <w:rPr>
          <w:rStyle w:val="Strong"/>
          <w:rFonts w:ascii="Arial" w:eastAsiaTheme="majorEastAsia" w:hAnsi="Arial" w:cs="Arial"/>
          <w:b w:val="0"/>
          <w:bCs w:val="0"/>
          <w:sz w:val="24"/>
          <w:szCs w:val="24"/>
        </w:rPr>
      </w:pPr>
      <w:r>
        <w:rPr>
          <w:rStyle w:val="Strong"/>
          <w:rFonts w:ascii="Arial" w:eastAsiaTheme="majorEastAsia" w:hAnsi="Arial" w:cs="Arial"/>
          <w:sz w:val="24"/>
          <w:szCs w:val="24"/>
        </w:rPr>
        <w:t xml:space="preserve">a. </w:t>
      </w:r>
      <w:r>
        <w:rPr>
          <w:rStyle w:val="Strong"/>
          <w:rFonts w:ascii="Arial" w:eastAsiaTheme="majorEastAsia" w:hAnsi="Arial" w:cs="Arial"/>
          <w:sz w:val="24"/>
          <w:szCs w:val="24"/>
        </w:rPr>
        <w:tab/>
      </w:r>
      <w:r w:rsidRPr="00E05D51">
        <w:rPr>
          <w:rStyle w:val="Strong"/>
          <w:rFonts w:ascii="Arial" w:eastAsiaTheme="majorEastAsia" w:hAnsi="Arial" w:cs="Arial"/>
          <w:sz w:val="24"/>
          <w:szCs w:val="24"/>
        </w:rPr>
        <w:t xml:space="preserve">Due Date and Time: </w:t>
      </w:r>
      <w:r w:rsidRPr="00E05D51">
        <w:rPr>
          <w:rStyle w:val="Strong"/>
          <w:rFonts w:ascii="Arial" w:eastAsiaTheme="majorEastAsia" w:hAnsi="Arial" w:cs="Arial"/>
          <w:b w:val="0"/>
          <w:bCs w:val="0"/>
          <w:sz w:val="24"/>
          <w:szCs w:val="24"/>
        </w:rPr>
        <w:t xml:space="preserve">Responses are due no later than 5:00 pm CST, </w:t>
      </w:r>
      <w:r w:rsidR="00265849">
        <w:rPr>
          <w:rStyle w:val="Strong"/>
          <w:rFonts w:ascii="Arial" w:eastAsiaTheme="majorEastAsia" w:hAnsi="Arial" w:cs="Arial"/>
          <w:b w:val="0"/>
          <w:bCs w:val="0"/>
          <w:sz w:val="24"/>
          <w:szCs w:val="24"/>
        </w:rPr>
        <w:t xml:space="preserve">on </w:t>
      </w:r>
      <w:r w:rsidR="005F69C7">
        <w:rPr>
          <w:rStyle w:val="Strong"/>
          <w:rFonts w:ascii="Arial" w:eastAsiaTheme="majorEastAsia" w:hAnsi="Arial" w:cs="Arial"/>
          <w:b w:val="0"/>
          <w:bCs w:val="0"/>
          <w:sz w:val="24"/>
          <w:szCs w:val="24"/>
        </w:rPr>
        <w:t xml:space="preserve">Friday, </w:t>
      </w:r>
      <w:r w:rsidR="009B51F8">
        <w:rPr>
          <w:rStyle w:val="Strong"/>
          <w:rFonts w:ascii="Arial" w:eastAsiaTheme="majorEastAsia" w:hAnsi="Arial" w:cs="Arial"/>
          <w:b w:val="0"/>
          <w:bCs w:val="0"/>
          <w:sz w:val="24"/>
          <w:szCs w:val="24"/>
        </w:rPr>
        <w:t>April 2</w:t>
      </w:r>
      <w:r w:rsidR="009E5241">
        <w:rPr>
          <w:rStyle w:val="Strong"/>
          <w:rFonts w:ascii="Arial" w:eastAsiaTheme="majorEastAsia" w:hAnsi="Arial" w:cs="Arial"/>
          <w:b w:val="0"/>
          <w:bCs w:val="0"/>
          <w:sz w:val="24"/>
          <w:szCs w:val="24"/>
        </w:rPr>
        <w:t>,</w:t>
      </w:r>
      <w:r w:rsidRPr="00E05D51">
        <w:rPr>
          <w:rStyle w:val="Strong"/>
          <w:rFonts w:ascii="Arial" w:eastAsiaTheme="majorEastAsia" w:hAnsi="Arial" w:cs="Arial"/>
          <w:b w:val="0"/>
          <w:bCs w:val="0"/>
          <w:sz w:val="24"/>
          <w:szCs w:val="24"/>
        </w:rPr>
        <w:t xml:space="preserve"> 2021</w:t>
      </w:r>
      <w:r w:rsidR="00A5233E">
        <w:rPr>
          <w:rStyle w:val="Strong"/>
          <w:rFonts w:ascii="Arial" w:eastAsiaTheme="majorEastAsia" w:hAnsi="Arial" w:cs="Arial"/>
          <w:b w:val="0"/>
          <w:bCs w:val="0"/>
          <w:sz w:val="24"/>
          <w:szCs w:val="24"/>
        </w:rPr>
        <w:t>.</w:t>
      </w:r>
      <w:r w:rsidRPr="00E05D51">
        <w:rPr>
          <w:rStyle w:val="Strong"/>
          <w:rFonts w:ascii="Arial" w:eastAsiaTheme="majorEastAsia" w:hAnsi="Arial" w:cs="Arial"/>
          <w:b w:val="0"/>
          <w:bCs w:val="0"/>
          <w:sz w:val="24"/>
          <w:szCs w:val="24"/>
        </w:rPr>
        <w:t xml:space="preserve"> </w:t>
      </w:r>
    </w:p>
    <w:p w14:paraId="7F7764D0" w14:textId="58EDB629" w:rsidR="00294380" w:rsidRDefault="00E05D51" w:rsidP="0025791F">
      <w:pPr>
        <w:pStyle w:val="LRWLBodyText"/>
        <w:spacing w:after="240"/>
        <w:ind w:left="1080"/>
        <w:rPr>
          <w:rFonts w:cs="Arial"/>
          <w:sz w:val="24"/>
          <w:szCs w:val="24"/>
        </w:rPr>
      </w:pPr>
      <w:r>
        <w:rPr>
          <w:rFonts w:cs="Arial"/>
          <w:sz w:val="24"/>
          <w:szCs w:val="24"/>
        </w:rPr>
        <w:t xml:space="preserve">Responses submitted after the due date and time </w:t>
      </w:r>
      <w:r w:rsidR="009E5241">
        <w:rPr>
          <w:rFonts w:cs="Arial"/>
          <w:sz w:val="24"/>
          <w:szCs w:val="24"/>
        </w:rPr>
        <w:t xml:space="preserve">listed above </w:t>
      </w:r>
      <w:r>
        <w:rPr>
          <w:rFonts w:cs="Arial"/>
          <w:sz w:val="24"/>
          <w:szCs w:val="24"/>
        </w:rPr>
        <w:t xml:space="preserve">may not be reviewed by ETF. </w:t>
      </w:r>
    </w:p>
    <w:p w14:paraId="68B1A635" w14:textId="73F25774" w:rsidR="00290FD2" w:rsidRPr="00265849" w:rsidRDefault="00290FD2" w:rsidP="0025791F">
      <w:pPr>
        <w:ind w:left="1080" w:hanging="360"/>
        <w:rPr>
          <w:rFonts w:ascii="Arial" w:hAnsi="Arial" w:cs="Arial"/>
          <w:sz w:val="24"/>
          <w:szCs w:val="24"/>
        </w:rPr>
      </w:pPr>
      <w:r>
        <w:rPr>
          <w:rFonts w:ascii="Arial" w:hAnsi="Arial" w:cs="Arial"/>
          <w:b/>
          <w:bCs/>
          <w:sz w:val="24"/>
          <w:szCs w:val="24"/>
        </w:rPr>
        <w:t>b</w:t>
      </w:r>
      <w:r w:rsidRPr="00265849">
        <w:rPr>
          <w:rFonts w:ascii="Arial" w:hAnsi="Arial" w:cs="Arial"/>
          <w:b/>
          <w:bCs/>
          <w:sz w:val="24"/>
          <w:szCs w:val="24"/>
        </w:rPr>
        <w:t xml:space="preserve">. </w:t>
      </w:r>
      <w:r w:rsidRPr="00265849">
        <w:rPr>
          <w:rFonts w:ascii="Arial" w:hAnsi="Arial" w:cs="Arial"/>
          <w:b/>
          <w:bCs/>
          <w:sz w:val="24"/>
          <w:szCs w:val="24"/>
        </w:rPr>
        <w:tab/>
        <w:t>Submission of Responses:</w:t>
      </w:r>
      <w:r>
        <w:rPr>
          <w:rFonts w:ascii="Arial" w:hAnsi="Arial" w:cs="Arial"/>
          <w:sz w:val="24"/>
          <w:szCs w:val="24"/>
        </w:rPr>
        <w:t xml:space="preserve"> Responses</w:t>
      </w:r>
      <w:r w:rsidRPr="00265849">
        <w:rPr>
          <w:rFonts w:ascii="Arial" w:hAnsi="Arial" w:cs="Arial"/>
          <w:sz w:val="24"/>
          <w:szCs w:val="24"/>
        </w:rPr>
        <w:t xml:space="preserve"> must be submitted to the following URL:</w:t>
      </w:r>
    </w:p>
    <w:bookmarkStart w:id="14" w:name="_Hlk64286009"/>
    <w:p w14:paraId="2DA398C9" w14:textId="50C42146" w:rsidR="004B6C65" w:rsidRDefault="007D18AE" w:rsidP="00F14758">
      <w:pPr>
        <w:spacing w:after="0"/>
        <w:ind w:left="1080"/>
        <w:rPr>
          <w:rFonts w:ascii="Arial" w:hAnsi="Arial" w:cs="Arial"/>
          <w:color w:val="000000"/>
          <w:sz w:val="24"/>
          <w:szCs w:val="24"/>
        </w:rPr>
      </w:pPr>
      <w:r>
        <w:rPr>
          <w:rFonts w:ascii="Arial" w:hAnsi="Arial" w:cs="Arial"/>
          <w:color w:val="000000"/>
          <w:sz w:val="24"/>
          <w:szCs w:val="24"/>
        </w:rPr>
        <w:fldChar w:fldCharType="begin"/>
      </w:r>
      <w:r>
        <w:rPr>
          <w:rFonts w:ascii="Arial" w:hAnsi="Arial" w:cs="Arial"/>
          <w:color w:val="000000"/>
          <w:sz w:val="24"/>
          <w:szCs w:val="24"/>
        </w:rPr>
        <w:instrText xml:space="preserve"> HYPERLINK "</w:instrText>
      </w:r>
      <w:r w:rsidRPr="004B6C65">
        <w:rPr>
          <w:rFonts w:ascii="Arial" w:hAnsi="Arial" w:cs="Arial"/>
          <w:color w:val="000000"/>
          <w:sz w:val="24"/>
          <w:szCs w:val="24"/>
        </w:rPr>
        <w:instrText>https://etf.app.box.com/f/435c10a1c2c04acba5a2a2dd3c4aeefb</w:instrText>
      </w:r>
      <w:r>
        <w:rPr>
          <w:rFonts w:ascii="Arial" w:hAnsi="Arial" w:cs="Arial"/>
          <w:color w:val="000000"/>
          <w:sz w:val="24"/>
          <w:szCs w:val="24"/>
        </w:rPr>
        <w:instrText xml:space="preserve">" </w:instrText>
      </w:r>
      <w:r>
        <w:rPr>
          <w:rFonts w:ascii="Arial" w:hAnsi="Arial" w:cs="Arial"/>
          <w:color w:val="000000"/>
          <w:sz w:val="24"/>
          <w:szCs w:val="24"/>
        </w:rPr>
        <w:fldChar w:fldCharType="separate"/>
      </w:r>
      <w:r w:rsidRPr="00D42CCD">
        <w:rPr>
          <w:rStyle w:val="Hyperlink"/>
          <w:rFonts w:ascii="Arial" w:hAnsi="Arial" w:cs="Arial"/>
          <w:sz w:val="24"/>
          <w:szCs w:val="24"/>
        </w:rPr>
        <w:t>https://etf.app.box.com/f/435c10a1c2c04acba5a2a2dd3c4aeefb</w:t>
      </w:r>
      <w:r>
        <w:rPr>
          <w:rFonts w:ascii="Arial" w:hAnsi="Arial" w:cs="Arial"/>
          <w:color w:val="000000"/>
          <w:sz w:val="24"/>
          <w:szCs w:val="24"/>
        </w:rPr>
        <w:fldChar w:fldCharType="end"/>
      </w:r>
    </w:p>
    <w:bookmarkEnd w:id="14"/>
    <w:p w14:paraId="02421F17" w14:textId="61F750F8" w:rsidR="00290FD2" w:rsidRDefault="00290FD2" w:rsidP="00F14758">
      <w:pPr>
        <w:spacing w:before="0" w:after="0"/>
        <w:ind w:left="1080"/>
        <w:rPr>
          <w:rStyle w:val="Hyperlink"/>
          <w:rFonts w:ascii="Arial" w:hAnsi="Arial" w:cs="Arial"/>
          <w:sz w:val="24"/>
          <w:szCs w:val="24"/>
        </w:rPr>
      </w:pPr>
      <w:r w:rsidRPr="00265849">
        <w:rPr>
          <w:rStyle w:val="Hyperlink"/>
          <w:rFonts w:ascii="Arial" w:hAnsi="Arial" w:cs="Arial"/>
          <w:sz w:val="24"/>
          <w:szCs w:val="24"/>
        </w:rPr>
        <w:t xml:space="preserve"> </w:t>
      </w:r>
    </w:p>
    <w:p w14:paraId="779D45AE" w14:textId="00459D14" w:rsidR="00290FD2" w:rsidRPr="00E05D51" w:rsidRDefault="00290FD2" w:rsidP="00F14758">
      <w:pPr>
        <w:pStyle w:val="LRWLBodyTextBullet1"/>
        <w:numPr>
          <w:ilvl w:val="0"/>
          <w:numId w:val="0"/>
        </w:numPr>
        <w:spacing w:before="0" w:after="0"/>
        <w:ind w:left="1080"/>
        <w:jc w:val="both"/>
        <w:rPr>
          <w:rStyle w:val="Strong"/>
          <w:sz w:val="24"/>
          <w:szCs w:val="24"/>
        </w:rPr>
      </w:pPr>
      <w:r w:rsidRPr="00E05D51">
        <w:rPr>
          <w:rStyle w:val="Strong"/>
          <w:sz w:val="24"/>
          <w:szCs w:val="24"/>
        </w:rPr>
        <w:t xml:space="preserve">IMPORTANT: </w:t>
      </w:r>
    </w:p>
    <w:p w14:paraId="67870AC9" w14:textId="5A7E9001" w:rsidR="00290FD2" w:rsidRPr="00265849" w:rsidRDefault="00290FD2" w:rsidP="00290FD2">
      <w:pPr>
        <w:pStyle w:val="LRWLBodyTextBullet1"/>
        <w:numPr>
          <w:ilvl w:val="0"/>
          <w:numId w:val="30"/>
        </w:numPr>
        <w:tabs>
          <w:tab w:val="left" w:pos="720"/>
        </w:tabs>
        <w:spacing w:before="0" w:after="0"/>
        <w:rPr>
          <w:rStyle w:val="Strong"/>
          <w:b w:val="0"/>
          <w:bCs w:val="0"/>
          <w:sz w:val="24"/>
          <w:szCs w:val="24"/>
        </w:rPr>
      </w:pPr>
      <w:r>
        <w:rPr>
          <w:rFonts w:cs="Arial"/>
          <w:sz w:val="24"/>
          <w:szCs w:val="24"/>
        </w:rPr>
        <w:t>D</w:t>
      </w:r>
      <w:r w:rsidRPr="00E05D51">
        <w:rPr>
          <w:rFonts w:cs="Arial"/>
          <w:sz w:val="24"/>
          <w:szCs w:val="24"/>
        </w:rPr>
        <w:t>o not upload ZIP files to this URL. Acceptable file types include PDF, Docx,</w:t>
      </w:r>
      <w:r w:rsidRPr="00E05D51">
        <w:rPr>
          <w:rStyle w:val="Strong"/>
          <w:rFonts w:cs="Arial"/>
          <w:b w:val="0"/>
          <w:bCs w:val="0"/>
          <w:sz w:val="24"/>
          <w:szCs w:val="24"/>
        </w:rPr>
        <w:t xml:space="preserve"> or xlsx.</w:t>
      </w:r>
    </w:p>
    <w:p w14:paraId="42B5B47C" w14:textId="77777777" w:rsidR="00290FD2" w:rsidRPr="00290FD2" w:rsidRDefault="00290FD2" w:rsidP="00290FD2">
      <w:pPr>
        <w:pStyle w:val="LRWLBodyTextBullet1"/>
        <w:numPr>
          <w:ilvl w:val="0"/>
          <w:numId w:val="30"/>
        </w:numPr>
        <w:tabs>
          <w:tab w:val="left" w:pos="720"/>
        </w:tabs>
        <w:spacing w:before="0" w:after="0"/>
        <w:rPr>
          <w:rStyle w:val="Strong"/>
          <w:b w:val="0"/>
          <w:bCs w:val="0"/>
          <w:sz w:val="24"/>
          <w:szCs w:val="24"/>
        </w:rPr>
      </w:pPr>
      <w:r w:rsidRPr="00290FD2">
        <w:rPr>
          <w:rStyle w:val="Strong"/>
          <w:b w:val="0"/>
          <w:bCs w:val="0"/>
          <w:sz w:val="24"/>
          <w:szCs w:val="24"/>
        </w:rPr>
        <w:t>Do not lock or password protect any submitted files.</w:t>
      </w:r>
    </w:p>
    <w:p w14:paraId="4FD9CF5D" w14:textId="79C3737E" w:rsidR="00290FD2" w:rsidRDefault="00290FD2" w:rsidP="00704013">
      <w:pPr>
        <w:pStyle w:val="LRWLBodyTextBullet1"/>
        <w:numPr>
          <w:ilvl w:val="0"/>
          <w:numId w:val="30"/>
        </w:numPr>
        <w:tabs>
          <w:tab w:val="left" w:pos="720"/>
        </w:tabs>
        <w:spacing w:before="0" w:after="0"/>
        <w:rPr>
          <w:sz w:val="24"/>
          <w:szCs w:val="24"/>
        </w:rPr>
      </w:pPr>
      <w:r w:rsidRPr="00294380">
        <w:rPr>
          <w:rStyle w:val="Strong"/>
          <w:b w:val="0"/>
          <w:bCs w:val="0"/>
          <w:sz w:val="24"/>
          <w:szCs w:val="24"/>
        </w:rPr>
        <w:t xml:space="preserve">Files must be free </w:t>
      </w:r>
      <w:r w:rsidRPr="00E05D51">
        <w:rPr>
          <w:sz w:val="24"/>
          <w:szCs w:val="24"/>
        </w:rPr>
        <w:t>of all malware, ransomware, viruses, spyware, worms, Trojans, or anything that is designed to perform malicious operations on a computer.</w:t>
      </w:r>
    </w:p>
    <w:p w14:paraId="5A32981E" w14:textId="5E5A00CF" w:rsidR="00704013" w:rsidRPr="0098617A" w:rsidRDefault="00704013" w:rsidP="005D3980">
      <w:pPr>
        <w:pStyle w:val="LRWLBodyTextBullet1"/>
        <w:numPr>
          <w:ilvl w:val="0"/>
          <w:numId w:val="30"/>
        </w:numPr>
        <w:tabs>
          <w:tab w:val="left" w:pos="720"/>
        </w:tabs>
        <w:spacing w:before="0" w:after="240"/>
        <w:ind w:right="-450"/>
        <w:rPr>
          <w:rStyle w:val="Strong"/>
          <w:b w:val="0"/>
          <w:bCs w:val="0"/>
          <w:sz w:val="24"/>
          <w:szCs w:val="24"/>
        </w:rPr>
      </w:pPr>
      <w:r>
        <w:rPr>
          <w:sz w:val="24"/>
          <w:szCs w:val="24"/>
        </w:rPr>
        <w:t xml:space="preserve">If you experience any issues with submitting your response to the above-listed Box URL, please send an email to </w:t>
      </w:r>
      <w:hyperlink r:id="rId12" w:history="1">
        <w:r w:rsidRPr="00D42CCD">
          <w:rPr>
            <w:rStyle w:val="Hyperlink"/>
            <w:sz w:val="24"/>
            <w:szCs w:val="24"/>
          </w:rPr>
          <w:t>ETFSMBProcurement@etf.wi.gov</w:t>
        </w:r>
      </w:hyperlink>
      <w:r w:rsidR="0098617A" w:rsidRPr="0098617A">
        <w:rPr>
          <w:rStyle w:val="Hyperlink"/>
          <w:color w:val="auto"/>
          <w:sz w:val="24"/>
          <w:szCs w:val="24"/>
          <w:u w:val="none"/>
        </w:rPr>
        <w:t>, include “RFI ETA0043” in the subject line</w:t>
      </w:r>
      <w:r w:rsidRPr="0098617A">
        <w:rPr>
          <w:sz w:val="24"/>
          <w:szCs w:val="24"/>
        </w:rPr>
        <w:t>.</w:t>
      </w:r>
    </w:p>
    <w:p w14:paraId="0A890AFA" w14:textId="49DE1EE7" w:rsidR="009E5241" w:rsidRPr="00255303" w:rsidRDefault="00290FD2" w:rsidP="00255303">
      <w:pPr>
        <w:pStyle w:val="LRWLBodyText"/>
        <w:ind w:left="1080" w:hanging="360"/>
        <w:jc w:val="both"/>
        <w:rPr>
          <w:rFonts w:cs="Arial"/>
          <w:b/>
          <w:bCs/>
          <w:sz w:val="24"/>
          <w:szCs w:val="24"/>
        </w:rPr>
      </w:pPr>
      <w:r>
        <w:rPr>
          <w:rFonts w:cs="Arial"/>
          <w:b/>
          <w:bCs/>
          <w:sz w:val="24"/>
          <w:szCs w:val="24"/>
        </w:rPr>
        <w:t>c</w:t>
      </w:r>
      <w:r w:rsidR="009E5241" w:rsidRPr="00255303">
        <w:rPr>
          <w:rFonts w:cs="Arial"/>
          <w:b/>
          <w:bCs/>
          <w:sz w:val="24"/>
          <w:szCs w:val="24"/>
        </w:rPr>
        <w:t xml:space="preserve">. </w:t>
      </w:r>
      <w:r w:rsidR="00255303" w:rsidRPr="00255303">
        <w:rPr>
          <w:rFonts w:cs="Arial"/>
          <w:b/>
          <w:bCs/>
          <w:sz w:val="24"/>
          <w:szCs w:val="24"/>
        </w:rPr>
        <w:tab/>
        <w:t>Submission Requirements:</w:t>
      </w:r>
    </w:p>
    <w:p w14:paraId="2348BBE5" w14:textId="3E2612AA" w:rsidR="00317E41" w:rsidRPr="00023E78" w:rsidRDefault="00317E41" w:rsidP="00317E41">
      <w:pPr>
        <w:pStyle w:val="LRWLBodyTextBullet1"/>
        <w:numPr>
          <w:ilvl w:val="1"/>
          <w:numId w:val="2"/>
        </w:numPr>
        <w:tabs>
          <w:tab w:val="clear" w:pos="1800"/>
        </w:tabs>
        <w:ind w:left="1440"/>
        <w:rPr>
          <w:rStyle w:val="Strong"/>
          <w:rFonts w:cs="Arial"/>
          <w:b w:val="0"/>
          <w:bCs w:val="0"/>
          <w:sz w:val="24"/>
          <w:szCs w:val="24"/>
        </w:rPr>
      </w:pPr>
      <w:r w:rsidRPr="00A21F93">
        <w:rPr>
          <w:rStyle w:val="Strong"/>
          <w:rFonts w:cs="Arial"/>
          <w:b w:val="0"/>
          <w:bCs w:val="0"/>
          <w:sz w:val="24"/>
          <w:szCs w:val="24"/>
        </w:rPr>
        <w:t xml:space="preserve">Submit </w:t>
      </w:r>
      <w:r w:rsidRPr="003361B8">
        <w:rPr>
          <w:rStyle w:val="Strong"/>
          <w:rFonts w:cs="Arial"/>
          <w:b w:val="0"/>
          <w:bCs w:val="0"/>
          <w:sz w:val="24"/>
          <w:szCs w:val="24"/>
        </w:rPr>
        <w:t xml:space="preserve">one </w:t>
      </w:r>
      <w:r w:rsidRPr="003361B8" w:rsidDel="00F67E66">
        <w:rPr>
          <w:rStyle w:val="Strong"/>
          <w:rFonts w:cs="Arial"/>
          <w:b w:val="0"/>
          <w:bCs w:val="0"/>
          <w:sz w:val="24"/>
          <w:szCs w:val="24"/>
        </w:rPr>
        <w:t>folder</w:t>
      </w:r>
      <w:r w:rsidRPr="003361B8" w:rsidDel="00F67E66">
        <w:rPr>
          <w:rFonts w:cs="Arial"/>
          <w:b/>
          <w:sz w:val="24"/>
          <w:szCs w:val="24"/>
        </w:rPr>
        <w:t xml:space="preserve"> </w:t>
      </w:r>
      <w:r w:rsidRPr="001C6F26">
        <w:rPr>
          <w:rFonts w:cs="Arial"/>
          <w:bCs/>
          <w:sz w:val="24"/>
          <w:szCs w:val="24"/>
        </w:rPr>
        <w:t>containing your unredacted response</w:t>
      </w:r>
      <w:r w:rsidRPr="001C6F26">
        <w:rPr>
          <w:rStyle w:val="Strong"/>
          <w:rFonts w:cs="Arial"/>
          <w:b w:val="0"/>
          <w:bCs w:val="0"/>
          <w:sz w:val="24"/>
          <w:szCs w:val="24"/>
        </w:rPr>
        <w:t>. The file folder should be labeled “[Vendor Name] RFI Response</w:t>
      </w:r>
      <w:r w:rsidR="00255303" w:rsidRPr="001C6F26">
        <w:rPr>
          <w:rStyle w:val="Strong"/>
          <w:rFonts w:cs="Arial"/>
          <w:b w:val="0"/>
          <w:bCs w:val="0"/>
          <w:sz w:val="24"/>
          <w:szCs w:val="24"/>
        </w:rPr>
        <w:t xml:space="preserve"> ETA0043</w:t>
      </w:r>
      <w:r w:rsidRPr="00023E78">
        <w:rPr>
          <w:rStyle w:val="Strong"/>
          <w:rFonts w:cs="Arial"/>
          <w:b w:val="0"/>
          <w:bCs w:val="0"/>
          <w:sz w:val="24"/>
          <w:szCs w:val="24"/>
        </w:rPr>
        <w:t xml:space="preserve">.”  </w:t>
      </w:r>
    </w:p>
    <w:p w14:paraId="7E3C807E" w14:textId="59A1FBC2" w:rsidR="00A21F93" w:rsidRPr="001C6F26" w:rsidRDefault="00A21F93" w:rsidP="00A21F93">
      <w:pPr>
        <w:pStyle w:val="LRWLBodyTextBullet1"/>
        <w:tabs>
          <w:tab w:val="clear" w:pos="720"/>
          <w:tab w:val="num" w:pos="1800"/>
        </w:tabs>
        <w:ind w:left="1800"/>
        <w:rPr>
          <w:rStyle w:val="Strong"/>
          <w:b w:val="0"/>
          <w:bCs w:val="0"/>
          <w:sz w:val="24"/>
          <w:szCs w:val="24"/>
        </w:rPr>
      </w:pPr>
      <w:r w:rsidRPr="00023E78">
        <w:rPr>
          <w:rStyle w:val="Strong"/>
          <w:b w:val="0"/>
          <w:bCs w:val="0"/>
          <w:sz w:val="24"/>
          <w:szCs w:val="24"/>
        </w:rPr>
        <w:t>Include your completed and signed Non-Disclosure Agreement in</w:t>
      </w:r>
      <w:r w:rsidRPr="00A21F93">
        <w:rPr>
          <w:rStyle w:val="Strong"/>
          <w:b w:val="0"/>
          <w:bCs w:val="0"/>
          <w:sz w:val="24"/>
          <w:szCs w:val="24"/>
        </w:rPr>
        <w:t xml:space="preserve"> this folder</w:t>
      </w:r>
      <w:r w:rsidRPr="001C6F26">
        <w:rPr>
          <w:rStyle w:val="Strong"/>
          <w:b w:val="0"/>
          <w:bCs w:val="0"/>
          <w:sz w:val="24"/>
          <w:szCs w:val="24"/>
        </w:rPr>
        <w:t>.</w:t>
      </w:r>
    </w:p>
    <w:p w14:paraId="721A5071" w14:textId="01C12497" w:rsidR="00A21F93" w:rsidRPr="00A21F93" w:rsidRDefault="00A21F93" w:rsidP="00A21F93">
      <w:pPr>
        <w:pStyle w:val="LRWLBodyTextBullet1"/>
        <w:tabs>
          <w:tab w:val="clear" w:pos="720"/>
          <w:tab w:val="num" w:pos="1800"/>
        </w:tabs>
        <w:ind w:left="1800"/>
        <w:rPr>
          <w:bCs/>
          <w:sz w:val="24"/>
          <w:szCs w:val="24"/>
        </w:rPr>
      </w:pPr>
      <w:r w:rsidRPr="001C6F26">
        <w:rPr>
          <w:rStyle w:val="Strong"/>
          <w:b w:val="0"/>
          <w:bCs w:val="0"/>
          <w:sz w:val="24"/>
          <w:szCs w:val="24"/>
        </w:rPr>
        <w:t xml:space="preserve">Include your completed and signed </w:t>
      </w:r>
      <w:r w:rsidRPr="00A21F93">
        <w:rPr>
          <w:bCs/>
          <w:sz w:val="24"/>
          <w:szCs w:val="24"/>
        </w:rPr>
        <w:t xml:space="preserve">Designation of Confidential and Proprietary Information </w:t>
      </w:r>
      <w:r w:rsidR="00732FC1">
        <w:rPr>
          <w:bCs/>
          <w:sz w:val="24"/>
          <w:szCs w:val="24"/>
        </w:rPr>
        <w:t>f</w:t>
      </w:r>
      <w:r w:rsidRPr="00A21F93">
        <w:rPr>
          <w:bCs/>
          <w:sz w:val="24"/>
          <w:szCs w:val="24"/>
        </w:rPr>
        <w:t>orm</w:t>
      </w:r>
      <w:r>
        <w:rPr>
          <w:bCs/>
          <w:sz w:val="24"/>
          <w:szCs w:val="24"/>
        </w:rPr>
        <w:t xml:space="preserve"> in this folder</w:t>
      </w:r>
      <w:r w:rsidRPr="00A21F93">
        <w:rPr>
          <w:bCs/>
          <w:sz w:val="24"/>
          <w:szCs w:val="24"/>
        </w:rPr>
        <w:t>.</w:t>
      </w:r>
    </w:p>
    <w:p w14:paraId="385D177C" w14:textId="03576F90" w:rsidR="00317E41" w:rsidRPr="00317E41" w:rsidRDefault="00317E41" w:rsidP="00317E41">
      <w:pPr>
        <w:pStyle w:val="LRWLBodyTextBullet1"/>
        <w:numPr>
          <w:ilvl w:val="1"/>
          <w:numId w:val="2"/>
        </w:numPr>
        <w:tabs>
          <w:tab w:val="clear" w:pos="1800"/>
        </w:tabs>
        <w:ind w:left="1440"/>
        <w:rPr>
          <w:rStyle w:val="Strong"/>
          <w:rFonts w:cs="Arial"/>
          <w:b w:val="0"/>
          <w:bCs w:val="0"/>
          <w:color w:val="000000" w:themeColor="text1"/>
          <w:sz w:val="24"/>
          <w:szCs w:val="24"/>
        </w:rPr>
      </w:pPr>
      <w:r w:rsidRPr="00821556">
        <w:rPr>
          <w:rStyle w:val="Strong"/>
          <w:rFonts w:cs="Arial"/>
          <w:sz w:val="24"/>
          <w:szCs w:val="24"/>
          <w:u w:val="single"/>
        </w:rPr>
        <w:t>If</w:t>
      </w:r>
      <w:r w:rsidRPr="00317E41">
        <w:rPr>
          <w:rStyle w:val="Strong"/>
          <w:rFonts w:cs="Arial"/>
          <w:sz w:val="24"/>
          <w:szCs w:val="24"/>
        </w:rPr>
        <w:t xml:space="preserve"> your response contains confidential and/or proprietary information/documents:</w:t>
      </w:r>
      <w:r w:rsidRPr="00317E41">
        <w:rPr>
          <w:rStyle w:val="Strong"/>
          <w:rFonts w:cs="Arial"/>
          <w:b w:val="0"/>
          <w:bCs w:val="0"/>
          <w:sz w:val="24"/>
          <w:szCs w:val="24"/>
        </w:rPr>
        <w:t xml:space="preserve"> </w:t>
      </w:r>
      <w:r w:rsidR="003F15A4">
        <w:rPr>
          <w:rStyle w:val="Strong"/>
          <w:rFonts w:cs="Arial"/>
          <w:b w:val="0"/>
          <w:bCs w:val="0"/>
          <w:sz w:val="24"/>
          <w:szCs w:val="24"/>
        </w:rPr>
        <w:t>I</w:t>
      </w:r>
      <w:r w:rsidRPr="00317E41">
        <w:rPr>
          <w:rStyle w:val="Strong"/>
          <w:rFonts w:cs="Arial"/>
          <w:b w:val="0"/>
          <w:bCs w:val="0"/>
          <w:sz w:val="24"/>
          <w:szCs w:val="24"/>
        </w:rPr>
        <w:t>n addition to the above</w:t>
      </w:r>
      <w:r w:rsidR="00280B5E">
        <w:rPr>
          <w:rStyle w:val="Strong"/>
          <w:rFonts w:cs="Arial"/>
          <w:b w:val="0"/>
          <w:bCs w:val="0"/>
          <w:sz w:val="24"/>
          <w:szCs w:val="24"/>
        </w:rPr>
        <w:t xml:space="preserve"> folder</w:t>
      </w:r>
      <w:r w:rsidRPr="00317E41">
        <w:rPr>
          <w:rStyle w:val="Strong"/>
          <w:rFonts w:cs="Arial"/>
          <w:b w:val="0"/>
          <w:bCs w:val="0"/>
          <w:sz w:val="24"/>
          <w:szCs w:val="24"/>
        </w:rPr>
        <w:t xml:space="preserve">, submit </w:t>
      </w:r>
      <w:r w:rsidR="00280B5E">
        <w:rPr>
          <w:rStyle w:val="Strong"/>
          <w:rFonts w:cs="Arial"/>
          <w:b w:val="0"/>
          <w:bCs w:val="0"/>
          <w:sz w:val="24"/>
          <w:szCs w:val="24"/>
        </w:rPr>
        <w:t>another</w:t>
      </w:r>
      <w:r w:rsidR="00280B5E" w:rsidRPr="00317E41">
        <w:rPr>
          <w:rStyle w:val="Strong"/>
          <w:rFonts w:cs="Arial"/>
          <w:b w:val="0"/>
          <w:bCs w:val="0"/>
          <w:sz w:val="24"/>
          <w:szCs w:val="24"/>
        </w:rPr>
        <w:t xml:space="preserve"> </w:t>
      </w:r>
      <w:r w:rsidRPr="00317E41" w:rsidDel="00F67E66">
        <w:rPr>
          <w:rStyle w:val="Strong"/>
          <w:rFonts w:cs="Arial"/>
          <w:b w:val="0"/>
          <w:bCs w:val="0"/>
          <w:sz w:val="24"/>
          <w:szCs w:val="24"/>
        </w:rPr>
        <w:t>folder</w:t>
      </w:r>
      <w:r w:rsidRPr="00317E41" w:rsidDel="00F67E66">
        <w:rPr>
          <w:rFonts w:cs="Arial"/>
          <w:b/>
          <w:sz w:val="24"/>
          <w:szCs w:val="24"/>
        </w:rPr>
        <w:t xml:space="preserve"> </w:t>
      </w:r>
      <w:r w:rsidRPr="00317E41">
        <w:rPr>
          <w:rFonts w:cs="Arial"/>
          <w:bCs/>
          <w:sz w:val="24"/>
          <w:szCs w:val="24"/>
        </w:rPr>
        <w:t xml:space="preserve">containing your </w:t>
      </w:r>
      <w:r w:rsidR="00280B5E">
        <w:rPr>
          <w:rFonts w:cs="Arial"/>
          <w:bCs/>
          <w:sz w:val="24"/>
          <w:szCs w:val="24"/>
        </w:rPr>
        <w:t xml:space="preserve">redacted </w:t>
      </w:r>
      <w:r w:rsidRPr="00317E41">
        <w:rPr>
          <w:rFonts w:cs="Arial"/>
          <w:bCs/>
          <w:sz w:val="24"/>
          <w:szCs w:val="24"/>
        </w:rPr>
        <w:t>response</w:t>
      </w:r>
      <w:r w:rsidR="00280B5E">
        <w:rPr>
          <w:rFonts w:cs="Arial"/>
          <w:bCs/>
          <w:sz w:val="24"/>
          <w:szCs w:val="24"/>
        </w:rPr>
        <w:t xml:space="preserve">. All files contained in this folder should </w:t>
      </w:r>
      <w:r w:rsidRPr="00317E41">
        <w:rPr>
          <w:rStyle w:val="Strong"/>
          <w:rFonts w:cs="Arial"/>
          <w:b w:val="0"/>
          <w:bCs w:val="0"/>
          <w:sz w:val="24"/>
          <w:szCs w:val="24"/>
        </w:rPr>
        <w:t>EXCLUD</w:t>
      </w:r>
      <w:r w:rsidR="00280B5E">
        <w:rPr>
          <w:rStyle w:val="Strong"/>
          <w:rFonts w:cs="Arial"/>
          <w:b w:val="0"/>
          <w:bCs w:val="0"/>
          <w:sz w:val="24"/>
          <w:szCs w:val="24"/>
        </w:rPr>
        <w:t>E</w:t>
      </w:r>
      <w:r w:rsidRPr="00317E41">
        <w:rPr>
          <w:rStyle w:val="Strong"/>
          <w:rFonts w:cs="Arial"/>
          <w:b w:val="0"/>
          <w:bCs w:val="0"/>
          <w:sz w:val="24"/>
          <w:szCs w:val="24"/>
        </w:rPr>
        <w:t xml:space="preserve"> or REDACT all confidential and proprietary information/documents. This file folder should be labeled “[Vendor Name] REDACTED RFI Response</w:t>
      </w:r>
      <w:r w:rsidR="00280B5E">
        <w:rPr>
          <w:rStyle w:val="Strong"/>
          <w:rFonts w:cs="Arial"/>
          <w:b w:val="0"/>
          <w:bCs w:val="0"/>
          <w:sz w:val="24"/>
          <w:szCs w:val="24"/>
        </w:rPr>
        <w:t xml:space="preserve"> ETA0043</w:t>
      </w:r>
      <w:r w:rsidRPr="00317E41">
        <w:rPr>
          <w:rStyle w:val="Strong"/>
          <w:rFonts w:cs="Arial"/>
          <w:b w:val="0"/>
          <w:bCs w:val="0"/>
          <w:sz w:val="24"/>
          <w:szCs w:val="24"/>
        </w:rPr>
        <w:t xml:space="preserve">.” </w:t>
      </w:r>
    </w:p>
    <w:p w14:paraId="06A1F10E" w14:textId="5E1D0BC9" w:rsidR="00265849" w:rsidRPr="00732FC1" w:rsidRDefault="00265849" w:rsidP="00290FD2">
      <w:pPr>
        <w:pStyle w:val="LRWLBodyTextBullet1"/>
        <w:numPr>
          <w:ilvl w:val="0"/>
          <w:numId w:val="0"/>
        </w:numPr>
        <w:ind w:left="1440"/>
        <w:rPr>
          <w:rStyle w:val="Strong"/>
          <w:rFonts w:cs="Arial"/>
          <w:b w:val="0"/>
          <w:bCs w:val="0"/>
          <w:color w:val="000000" w:themeColor="text1"/>
        </w:rPr>
      </w:pPr>
      <w:r w:rsidRPr="00BC48F9">
        <w:rPr>
          <w:rStyle w:val="Strong"/>
          <w:rFonts w:cs="Arial"/>
          <w:sz w:val="24"/>
          <w:szCs w:val="24"/>
        </w:rPr>
        <w:t xml:space="preserve">Note: </w:t>
      </w:r>
      <w:r w:rsidRPr="00732FC1">
        <w:rPr>
          <w:rStyle w:val="Strong"/>
          <w:rFonts w:cs="Arial"/>
          <w:b w:val="0"/>
          <w:bCs w:val="0"/>
        </w:rPr>
        <w:t>ETF may need to electronically send your redacted materials to members of the public when responding appropriately to public records requests. In the event that there is a public records request regarding the RFI, your redacted file is the file that will be shared with requestors. Note that no matter what method you use to redact documents, ETF is not responsible for checking that the redactions match your submitted Designation of Confidential and Proprietary Information</w:t>
      </w:r>
      <w:r w:rsidR="00A21F93" w:rsidRPr="00732FC1">
        <w:rPr>
          <w:rStyle w:val="Strong"/>
          <w:rFonts w:cs="Arial"/>
          <w:b w:val="0"/>
          <w:bCs w:val="0"/>
        </w:rPr>
        <w:t xml:space="preserve"> form</w:t>
      </w:r>
      <w:r w:rsidRPr="00732FC1">
        <w:rPr>
          <w:rStyle w:val="Strong"/>
          <w:rFonts w:cs="Arial"/>
          <w:b w:val="0"/>
          <w:bCs w:val="0"/>
        </w:rPr>
        <w:t xml:space="preserve">. ETF is not responsible for checking that redactions, when viewed on-screen via electronic file, cannot be thwarted. ETF is not responsible for responding to public records requests via printed hard copy, even if the </w:t>
      </w:r>
      <w:r w:rsidRPr="00732FC1">
        <w:rPr>
          <w:rStyle w:val="Strong"/>
          <w:rFonts w:cs="Arial"/>
          <w:b w:val="0"/>
          <w:bCs w:val="0"/>
        </w:rPr>
        <w:lastRenderedPageBreak/>
        <w:t xml:space="preserve">redactions you made are only effective on printed hard copy. ETF may post your redacted responses on ETF’s public website in exactly the same file format you provided to ETF, and ETF is not responsible if the redacted file is copied and pasted, uploaded, e-mailed, or transferred via any electronic means, and somehow loses its redactions in that process.  </w:t>
      </w:r>
    </w:p>
    <w:p w14:paraId="0DA956B8" w14:textId="77777777" w:rsidR="00265849" w:rsidRPr="00732FC1" w:rsidRDefault="00265849" w:rsidP="00290FD2">
      <w:pPr>
        <w:pStyle w:val="LRWLBodyTextBullet1"/>
        <w:numPr>
          <w:ilvl w:val="0"/>
          <w:numId w:val="3"/>
        </w:numPr>
        <w:ind w:left="1800"/>
        <w:rPr>
          <w:rStyle w:val="Strong"/>
          <w:rFonts w:cs="Arial"/>
          <w:b w:val="0"/>
          <w:bCs w:val="0"/>
        </w:rPr>
      </w:pPr>
      <w:r w:rsidRPr="00732FC1">
        <w:rPr>
          <w:rStyle w:val="Strong"/>
          <w:rFonts w:cs="Arial"/>
          <w:b w:val="0"/>
          <w:bCs w:val="0"/>
        </w:rPr>
        <w:t xml:space="preserve">Redact only material you/your company authored. For example, do not redact ETF’s question or statement in the RFI you are responding to, only your answer. </w:t>
      </w:r>
    </w:p>
    <w:p w14:paraId="34707FE6" w14:textId="77777777" w:rsidR="00265849" w:rsidRPr="00732FC1" w:rsidRDefault="00265849" w:rsidP="00290FD2">
      <w:pPr>
        <w:pStyle w:val="LRWLBodyTextBullet1"/>
        <w:numPr>
          <w:ilvl w:val="0"/>
          <w:numId w:val="3"/>
        </w:numPr>
        <w:ind w:left="1800"/>
        <w:rPr>
          <w:rStyle w:val="Strong"/>
          <w:rFonts w:cs="Arial"/>
          <w:b w:val="0"/>
          <w:bCs w:val="0"/>
        </w:rPr>
      </w:pPr>
      <w:r w:rsidRPr="00732FC1">
        <w:rPr>
          <w:rStyle w:val="Strong"/>
          <w:rFonts w:cs="Arial"/>
          <w:b w:val="0"/>
          <w:bCs w:val="0"/>
        </w:rPr>
        <w:t xml:space="preserve">Do not redact page numbers. Page numbers should remain visible at all times, even if the whole page is being redacted. </w:t>
      </w:r>
    </w:p>
    <w:p w14:paraId="5AE77717" w14:textId="49AC9BBD" w:rsidR="00265849" w:rsidRPr="00732FC1" w:rsidRDefault="00265849" w:rsidP="00290FD2">
      <w:pPr>
        <w:pStyle w:val="LRWLBodyTextBullet1"/>
        <w:numPr>
          <w:ilvl w:val="0"/>
          <w:numId w:val="3"/>
        </w:numPr>
        <w:ind w:left="1800"/>
        <w:rPr>
          <w:rStyle w:val="Strong"/>
          <w:rFonts w:cs="Arial"/>
          <w:b w:val="0"/>
          <w:bCs w:val="0"/>
        </w:rPr>
      </w:pPr>
      <w:r w:rsidRPr="00732FC1">
        <w:rPr>
          <w:rStyle w:val="Strong"/>
          <w:rFonts w:cs="Arial"/>
          <w:b w:val="0"/>
          <w:bCs w:val="0"/>
        </w:rPr>
        <w:t xml:space="preserve">List </w:t>
      </w:r>
      <w:r w:rsidR="00732FC1" w:rsidRPr="00732FC1">
        <w:rPr>
          <w:rStyle w:val="Strong"/>
          <w:rFonts w:cs="Arial"/>
          <w:b w:val="0"/>
          <w:bCs w:val="0"/>
        </w:rPr>
        <w:t xml:space="preserve">a descriptor of the </w:t>
      </w:r>
      <w:r w:rsidRPr="00732FC1">
        <w:rPr>
          <w:rStyle w:val="Strong"/>
          <w:rFonts w:cs="Arial"/>
          <w:b w:val="0"/>
          <w:bCs w:val="0"/>
        </w:rPr>
        <w:t xml:space="preserve">redacted items on your </w:t>
      </w:r>
      <w:r w:rsidR="00A21F93" w:rsidRPr="00732FC1">
        <w:rPr>
          <w:rStyle w:val="Strong"/>
          <w:rFonts w:cs="Arial"/>
          <w:b w:val="0"/>
          <w:bCs w:val="0"/>
        </w:rPr>
        <w:t xml:space="preserve">submitted </w:t>
      </w:r>
      <w:r w:rsidRPr="00732FC1">
        <w:rPr>
          <w:rStyle w:val="Strong"/>
          <w:rFonts w:cs="Arial"/>
          <w:b w:val="0"/>
          <w:bCs w:val="0"/>
        </w:rPr>
        <w:t>Designation of Confidential and Proprietary Information</w:t>
      </w:r>
      <w:r w:rsidR="00A21F93" w:rsidRPr="00732FC1">
        <w:rPr>
          <w:rStyle w:val="Strong"/>
          <w:rFonts w:cs="Arial"/>
          <w:b w:val="0"/>
          <w:bCs w:val="0"/>
        </w:rPr>
        <w:t xml:space="preserve"> form</w:t>
      </w:r>
      <w:r w:rsidRPr="00732FC1">
        <w:rPr>
          <w:rStyle w:val="Strong"/>
          <w:rFonts w:cs="Arial"/>
          <w:b w:val="0"/>
          <w:bCs w:val="0"/>
        </w:rPr>
        <w:t xml:space="preserve">; sign the form only once. Add as many lines/pages to the form as necessary. </w:t>
      </w:r>
    </w:p>
    <w:p w14:paraId="56F7148F" w14:textId="77777777" w:rsidR="00830FE3" w:rsidRPr="00A3013D" w:rsidRDefault="00830FE3" w:rsidP="00777156">
      <w:pPr>
        <w:pStyle w:val="Heading1"/>
        <w:numPr>
          <w:ilvl w:val="0"/>
          <w:numId w:val="9"/>
        </w:numPr>
        <w:ind w:hanging="540"/>
        <w:rPr>
          <w:b w:val="0"/>
        </w:rPr>
      </w:pPr>
      <w:bookmarkStart w:id="15" w:name="_Toc62029840"/>
      <w:r w:rsidRPr="00A3013D">
        <w:t>Information Requested</w:t>
      </w:r>
      <w:bookmarkEnd w:id="15"/>
      <w:r w:rsidRPr="00A3013D">
        <w:t xml:space="preserve"> </w:t>
      </w:r>
    </w:p>
    <w:p w14:paraId="137A2E2D" w14:textId="0A7A7B69" w:rsidR="00830FE3" w:rsidRPr="00787EE7" w:rsidRDefault="00830FE3" w:rsidP="00A3013D">
      <w:pPr>
        <w:pStyle w:val="ListParagraph"/>
        <w:suppressAutoHyphens/>
        <w:ind w:left="540" w:right="360"/>
        <w:rPr>
          <w:rFonts w:ascii="Arial" w:hAnsi="Arial" w:cs="Arial"/>
          <w:sz w:val="24"/>
          <w:szCs w:val="24"/>
        </w:rPr>
      </w:pPr>
      <w:r w:rsidRPr="00EB646B">
        <w:rPr>
          <w:rFonts w:ascii="Arial" w:hAnsi="Arial" w:cs="Arial"/>
          <w:sz w:val="24"/>
          <w:szCs w:val="24"/>
        </w:rPr>
        <w:t xml:space="preserve">Vendors submitting a response to this RFI should address the items listed below. </w:t>
      </w:r>
      <w:r w:rsidR="00DA16F8" w:rsidRPr="00FB162A">
        <w:rPr>
          <w:rFonts w:ascii="Arial" w:hAnsi="Arial" w:cs="Arial"/>
          <w:b/>
          <w:bCs/>
          <w:i/>
          <w:iCs/>
          <w:sz w:val="24"/>
          <w:szCs w:val="24"/>
        </w:rPr>
        <w:t>Answers should only apply to your group Medicare Advantage or Medicare Cost plans unless otherwise specified</w:t>
      </w:r>
      <w:r w:rsidR="009937FC">
        <w:rPr>
          <w:rFonts w:ascii="Arial" w:hAnsi="Arial" w:cs="Arial"/>
          <w:b/>
          <w:bCs/>
          <w:i/>
          <w:iCs/>
          <w:sz w:val="24"/>
          <w:szCs w:val="24"/>
        </w:rPr>
        <w:t xml:space="preserve">. </w:t>
      </w:r>
      <w:r w:rsidRPr="00EB646B">
        <w:rPr>
          <w:rFonts w:ascii="Arial" w:hAnsi="Arial" w:cs="Arial"/>
          <w:sz w:val="24"/>
          <w:szCs w:val="24"/>
        </w:rPr>
        <w:t xml:space="preserve">Additional information regarding your services is welcome. </w:t>
      </w:r>
    </w:p>
    <w:p w14:paraId="514A40D9" w14:textId="7130D79F" w:rsidR="00830FE3" w:rsidRPr="00A3013D" w:rsidRDefault="00830FE3" w:rsidP="00A3013D">
      <w:pPr>
        <w:pStyle w:val="Heading2"/>
        <w:rPr>
          <w:rFonts w:eastAsiaTheme="minorHAnsi"/>
          <w:b w:val="0"/>
        </w:rPr>
      </w:pPr>
      <w:bookmarkStart w:id="16" w:name="_Toc62029841"/>
      <w:r w:rsidRPr="00A3013D">
        <w:rPr>
          <w:rFonts w:eastAsiaTheme="minorHAnsi"/>
        </w:rPr>
        <w:t>3.1</w:t>
      </w:r>
      <w:r w:rsidR="00DA3851">
        <w:rPr>
          <w:rFonts w:eastAsiaTheme="minorHAnsi"/>
        </w:rPr>
        <w:tab/>
      </w:r>
      <w:r w:rsidRPr="00A3013D">
        <w:rPr>
          <w:rFonts w:eastAsiaTheme="minorHAnsi"/>
        </w:rPr>
        <w:t>Company Information</w:t>
      </w:r>
      <w:bookmarkEnd w:id="16"/>
      <w:r w:rsidRPr="00A3013D">
        <w:rPr>
          <w:rFonts w:eastAsiaTheme="minorHAnsi"/>
        </w:rPr>
        <w:t xml:space="preserve"> </w:t>
      </w:r>
    </w:p>
    <w:p w14:paraId="28A6B022" w14:textId="17DD32B4" w:rsidR="00830FE3" w:rsidRPr="00787EE7" w:rsidRDefault="00830FE3" w:rsidP="00DD740B">
      <w:pPr>
        <w:spacing w:before="0"/>
        <w:ind w:left="1454" w:hanging="907"/>
        <w:rPr>
          <w:rFonts w:ascii="Arial" w:eastAsiaTheme="minorHAnsi" w:hAnsi="Arial" w:cs="Arial"/>
          <w:sz w:val="24"/>
          <w:szCs w:val="24"/>
        </w:rPr>
      </w:pPr>
      <w:r w:rsidRPr="00787EE7">
        <w:rPr>
          <w:rFonts w:ascii="Arial" w:eastAsiaTheme="minorHAnsi" w:hAnsi="Arial" w:cs="Arial"/>
          <w:sz w:val="24"/>
          <w:szCs w:val="24"/>
        </w:rPr>
        <w:t>3.1.1</w:t>
      </w:r>
      <w:r w:rsidRPr="00787EE7">
        <w:rPr>
          <w:rFonts w:ascii="Arial" w:eastAsiaTheme="minorHAnsi" w:hAnsi="Arial" w:cs="Arial"/>
          <w:sz w:val="24"/>
          <w:szCs w:val="24"/>
        </w:rPr>
        <w:tab/>
        <w:t>Briefly introduce your organization, including your company’s ownership structure, number of employees, number of offices and locations</w:t>
      </w:r>
      <w:r w:rsidR="009937FC">
        <w:rPr>
          <w:rFonts w:ascii="Arial" w:eastAsiaTheme="minorHAnsi" w:hAnsi="Arial" w:cs="Arial"/>
          <w:sz w:val="24"/>
          <w:szCs w:val="24"/>
        </w:rPr>
        <w:t xml:space="preserve">. </w:t>
      </w:r>
    </w:p>
    <w:p w14:paraId="1DBFC007" w14:textId="1BEEE8C7" w:rsidR="00830FE3" w:rsidRPr="00787EE7" w:rsidRDefault="00830FE3" w:rsidP="00DD740B">
      <w:pPr>
        <w:spacing w:before="0"/>
        <w:ind w:left="1454" w:hanging="907"/>
        <w:rPr>
          <w:rFonts w:ascii="Arial" w:eastAsiaTheme="minorHAnsi" w:hAnsi="Arial" w:cs="Arial"/>
          <w:sz w:val="24"/>
          <w:szCs w:val="24"/>
        </w:rPr>
      </w:pPr>
      <w:r w:rsidRPr="00787EE7">
        <w:rPr>
          <w:rFonts w:ascii="Arial" w:eastAsiaTheme="minorHAnsi" w:hAnsi="Arial" w:cs="Arial"/>
          <w:sz w:val="24"/>
          <w:szCs w:val="24"/>
        </w:rPr>
        <w:t xml:space="preserve">3.1.2 </w:t>
      </w:r>
      <w:r w:rsidRPr="00787EE7">
        <w:rPr>
          <w:rFonts w:ascii="Arial" w:eastAsiaTheme="minorHAnsi" w:hAnsi="Arial" w:cs="Arial"/>
          <w:sz w:val="24"/>
          <w:szCs w:val="24"/>
        </w:rPr>
        <w:tab/>
        <w:t>Provide contact name(s) and information for the person(s) ETF may contact concerning your response and the products and services you offer</w:t>
      </w:r>
      <w:r w:rsidR="009937FC">
        <w:rPr>
          <w:rFonts w:ascii="Arial" w:eastAsiaTheme="minorHAnsi" w:hAnsi="Arial" w:cs="Arial"/>
          <w:sz w:val="24"/>
          <w:szCs w:val="24"/>
        </w:rPr>
        <w:t xml:space="preserve">. </w:t>
      </w:r>
      <w:r w:rsidRPr="00787EE7">
        <w:rPr>
          <w:rFonts w:ascii="Arial" w:eastAsiaTheme="minorHAnsi" w:hAnsi="Arial" w:cs="Arial"/>
          <w:sz w:val="24"/>
          <w:szCs w:val="24"/>
        </w:rPr>
        <w:t xml:space="preserve">  </w:t>
      </w:r>
    </w:p>
    <w:p w14:paraId="60367E72" w14:textId="75CB23C0" w:rsidR="00830FE3" w:rsidRDefault="00830FE3" w:rsidP="00DD740B">
      <w:pPr>
        <w:spacing w:before="0"/>
        <w:ind w:left="1454" w:hanging="907"/>
        <w:rPr>
          <w:rFonts w:ascii="Arial" w:eastAsiaTheme="minorHAnsi" w:hAnsi="Arial" w:cs="Arial"/>
          <w:sz w:val="24"/>
          <w:szCs w:val="24"/>
        </w:rPr>
      </w:pPr>
      <w:r w:rsidRPr="00787EE7">
        <w:rPr>
          <w:rFonts w:ascii="Arial" w:eastAsiaTheme="minorHAnsi" w:hAnsi="Arial" w:cs="Arial"/>
          <w:sz w:val="24"/>
          <w:szCs w:val="24"/>
        </w:rPr>
        <w:t xml:space="preserve">3.1.3 </w:t>
      </w:r>
      <w:r w:rsidRPr="00787EE7">
        <w:rPr>
          <w:rFonts w:ascii="Arial" w:eastAsiaTheme="minorHAnsi" w:hAnsi="Arial" w:cs="Arial"/>
          <w:sz w:val="24"/>
          <w:szCs w:val="24"/>
        </w:rPr>
        <w:tab/>
        <w:t>List any relevant web sites for your company and its offerings.</w:t>
      </w:r>
    </w:p>
    <w:p w14:paraId="240901EF" w14:textId="19C8FCB9" w:rsidR="00F60488" w:rsidRDefault="00830FE3" w:rsidP="00DD740B">
      <w:pPr>
        <w:tabs>
          <w:tab w:val="left" w:pos="1440"/>
        </w:tabs>
        <w:spacing w:before="0"/>
        <w:ind w:left="1454" w:hanging="907"/>
        <w:rPr>
          <w:rFonts w:ascii="Arial" w:eastAsiaTheme="minorHAnsi" w:hAnsi="Arial" w:cs="Arial"/>
          <w:sz w:val="24"/>
          <w:szCs w:val="24"/>
        </w:rPr>
      </w:pPr>
      <w:r w:rsidRPr="00A3013D">
        <w:rPr>
          <w:rFonts w:ascii="Arial" w:eastAsiaTheme="minorHAnsi" w:hAnsi="Arial"/>
          <w:sz w:val="24"/>
        </w:rPr>
        <w:t>3.</w:t>
      </w:r>
      <w:r>
        <w:rPr>
          <w:rFonts w:ascii="Arial" w:eastAsiaTheme="minorHAnsi" w:hAnsi="Arial" w:cs="Arial"/>
          <w:sz w:val="24"/>
          <w:szCs w:val="24"/>
        </w:rPr>
        <w:t>1.4</w:t>
      </w:r>
      <w:r>
        <w:rPr>
          <w:rFonts w:ascii="Arial" w:eastAsiaTheme="minorHAnsi" w:hAnsi="Arial" w:cs="Arial"/>
          <w:sz w:val="24"/>
          <w:szCs w:val="24"/>
        </w:rPr>
        <w:tab/>
      </w:r>
      <w:r w:rsidR="00F60488">
        <w:rPr>
          <w:rFonts w:ascii="Arial" w:eastAsiaTheme="minorHAnsi" w:hAnsi="Arial" w:cs="Arial"/>
          <w:sz w:val="24"/>
          <w:szCs w:val="24"/>
        </w:rPr>
        <w:t xml:space="preserve">List your top ten largest group customers, </w:t>
      </w:r>
      <w:r w:rsidR="005D6EC5">
        <w:rPr>
          <w:rFonts w:ascii="Arial" w:eastAsiaTheme="minorHAnsi" w:hAnsi="Arial" w:cs="Arial"/>
          <w:sz w:val="24"/>
          <w:szCs w:val="24"/>
        </w:rPr>
        <w:t xml:space="preserve">product type, </w:t>
      </w:r>
      <w:r w:rsidR="00F60488">
        <w:rPr>
          <w:rFonts w:ascii="Arial" w:eastAsiaTheme="minorHAnsi" w:hAnsi="Arial" w:cs="Arial"/>
          <w:sz w:val="24"/>
          <w:szCs w:val="24"/>
        </w:rPr>
        <w:t>administrator headquarters, and number of covered lives</w:t>
      </w:r>
      <w:r w:rsidR="005D6EC5">
        <w:rPr>
          <w:rFonts w:ascii="Arial" w:eastAsiaTheme="minorHAnsi" w:hAnsi="Arial" w:cs="Arial"/>
          <w:sz w:val="24"/>
          <w:szCs w:val="24"/>
        </w:rPr>
        <w:t xml:space="preserve"> for your group Medicare Advantage or Medicare Cost plans</w:t>
      </w:r>
      <w:r w:rsidR="00131EC5">
        <w:rPr>
          <w:rFonts w:ascii="Arial" w:eastAsiaTheme="minorHAnsi" w:hAnsi="Arial" w:cs="Arial"/>
          <w:sz w:val="24"/>
          <w:szCs w:val="24"/>
        </w:rPr>
        <w:t xml:space="preserve"> </w:t>
      </w:r>
      <w:r w:rsidR="009B51F8">
        <w:rPr>
          <w:rFonts w:ascii="Arial" w:eastAsiaTheme="minorHAnsi" w:hAnsi="Arial" w:cs="Arial"/>
          <w:sz w:val="24"/>
          <w:szCs w:val="24"/>
        </w:rPr>
        <w:t xml:space="preserve">as of January 1, 2021 </w:t>
      </w:r>
      <w:r w:rsidR="00131EC5">
        <w:rPr>
          <w:rFonts w:ascii="Arial" w:eastAsiaTheme="minorHAnsi" w:hAnsi="Arial" w:cs="Arial"/>
          <w:sz w:val="24"/>
          <w:szCs w:val="24"/>
        </w:rPr>
        <w:t>in the table below</w:t>
      </w:r>
      <w:r w:rsidR="00F60488">
        <w:rPr>
          <w:rFonts w:ascii="Arial" w:eastAsiaTheme="minorHAnsi" w:hAnsi="Arial" w:cs="Arial"/>
          <w:sz w:val="24"/>
          <w:szCs w:val="24"/>
        </w:rPr>
        <w:t>.</w:t>
      </w:r>
    </w:p>
    <w:tbl>
      <w:tblPr>
        <w:tblStyle w:val="GridTable4-Accent5"/>
        <w:tblW w:w="4765" w:type="pct"/>
        <w:tblInd w:w="-5" w:type="dxa"/>
        <w:tblLook w:val="04A0" w:firstRow="1" w:lastRow="0" w:firstColumn="1" w:lastColumn="0" w:noHBand="0" w:noVBand="1"/>
      </w:tblPr>
      <w:tblGrid>
        <w:gridCol w:w="2969"/>
        <w:gridCol w:w="2130"/>
        <w:gridCol w:w="1472"/>
        <w:gridCol w:w="2340"/>
      </w:tblGrid>
      <w:tr w:rsidR="005D4F23" w:rsidRPr="00C750BB" w14:paraId="07DA19DC" w14:textId="77777777" w:rsidTr="005D4F23">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666" w:type="pct"/>
            <w:noWrap/>
          </w:tcPr>
          <w:p w14:paraId="0F190FDA" w14:textId="1BF4026D" w:rsidR="005D4F23" w:rsidRDefault="005D4F23" w:rsidP="00816BF0">
            <w:pPr>
              <w:spacing w:before="0" w:after="0"/>
              <w:rPr>
                <w:rFonts w:ascii="Arial" w:hAnsi="Arial" w:cs="Arial"/>
                <w:b w:val="0"/>
                <w:bCs w:val="0"/>
                <w:sz w:val="24"/>
                <w:szCs w:val="24"/>
              </w:rPr>
            </w:pPr>
            <w:r w:rsidRPr="00C750BB">
              <w:rPr>
                <w:rFonts w:ascii="Arial" w:hAnsi="Arial" w:cs="Arial"/>
              </w:rPr>
              <w:t xml:space="preserve">Table </w:t>
            </w:r>
            <w:r>
              <w:rPr>
                <w:rFonts w:ascii="Arial" w:hAnsi="Arial" w:cs="Arial"/>
              </w:rPr>
              <w:t>1</w:t>
            </w:r>
          </w:p>
          <w:p w14:paraId="4F81D2B8" w14:textId="77777777" w:rsidR="005D4F23" w:rsidRPr="00F14758" w:rsidRDefault="005D4F23" w:rsidP="00F523A1">
            <w:pPr>
              <w:spacing w:before="0" w:after="0"/>
              <w:rPr>
                <w:rFonts w:ascii="Arial" w:hAnsi="Arial" w:cs="Arial"/>
                <w:b w:val="0"/>
                <w:bCs w:val="0"/>
                <w:sz w:val="16"/>
                <w:szCs w:val="16"/>
              </w:rPr>
            </w:pPr>
          </w:p>
          <w:p w14:paraId="6905581E" w14:textId="2A313163" w:rsidR="005D4F23" w:rsidRPr="00C750BB" w:rsidRDefault="005D4F23" w:rsidP="00816BF0">
            <w:pPr>
              <w:spacing w:before="0" w:after="0"/>
              <w:rPr>
                <w:rFonts w:ascii="Arial" w:hAnsi="Arial" w:cs="Arial"/>
                <w:b w:val="0"/>
                <w:bCs w:val="0"/>
                <w:color w:val="000000"/>
                <w:sz w:val="24"/>
                <w:szCs w:val="24"/>
              </w:rPr>
            </w:pPr>
            <w:r>
              <w:rPr>
                <w:rFonts w:ascii="Arial" w:hAnsi="Arial" w:cs="Arial"/>
              </w:rPr>
              <w:t>Group Name &amp; Location</w:t>
            </w:r>
          </w:p>
        </w:tc>
        <w:tc>
          <w:tcPr>
            <w:tcW w:w="1195" w:type="pct"/>
          </w:tcPr>
          <w:p w14:paraId="1CB3BB15" w14:textId="0058C835" w:rsidR="005D4F23" w:rsidRPr="00C750BB" w:rsidRDefault="005D4F23" w:rsidP="00C750BB">
            <w:p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Cs w:val="20"/>
              </w:rPr>
            </w:pPr>
          </w:p>
          <w:p w14:paraId="361CC855" w14:textId="77777777" w:rsidR="005D4F23" w:rsidRPr="00C750BB" w:rsidRDefault="005D4F23" w:rsidP="00C750BB">
            <w:p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Cs w:val="20"/>
              </w:rPr>
            </w:pPr>
          </w:p>
          <w:p w14:paraId="7EF10BA5" w14:textId="7B0DE024" w:rsidR="005D4F23" w:rsidRPr="00C750BB" w:rsidRDefault="005D4F23" w:rsidP="00C750BB">
            <w:p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4"/>
                <w:szCs w:val="24"/>
              </w:rPr>
            </w:pPr>
            <w:r>
              <w:rPr>
                <w:rFonts w:ascii="Arial" w:hAnsi="Arial" w:cs="Arial"/>
              </w:rPr>
              <w:t>Covered Lives</w:t>
            </w:r>
          </w:p>
        </w:tc>
        <w:tc>
          <w:tcPr>
            <w:tcW w:w="826" w:type="pct"/>
          </w:tcPr>
          <w:p w14:paraId="5CAE4E84" w14:textId="77777777" w:rsidR="005D4F23" w:rsidRDefault="005D4F23" w:rsidP="005D4F23">
            <w:p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szCs w:val="20"/>
              </w:rPr>
            </w:pPr>
          </w:p>
          <w:p w14:paraId="21D374A7" w14:textId="2606F4F2" w:rsidR="005D4F23" w:rsidRPr="00C750BB" w:rsidRDefault="005D4F23" w:rsidP="005D4F23">
            <w:p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Cs w:val="20"/>
              </w:rPr>
            </w:pPr>
            <w:r w:rsidRPr="00482C57">
              <w:rPr>
                <w:rFonts w:ascii="Arial" w:hAnsi="Arial" w:cs="Arial"/>
                <w:szCs w:val="20"/>
              </w:rPr>
              <w:t>Is this an MA-PD plan (Y/N)?</w:t>
            </w:r>
          </w:p>
        </w:tc>
        <w:tc>
          <w:tcPr>
            <w:tcW w:w="1313" w:type="pct"/>
          </w:tcPr>
          <w:p w14:paraId="59423345" w14:textId="480924BE" w:rsidR="005D4F23" w:rsidRPr="00C750BB" w:rsidRDefault="005D4F23" w:rsidP="00C750BB">
            <w:p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Cs w:val="20"/>
              </w:rPr>
            </w:pPr>
          </w:p>
          <w:p w14:paraId="5BB5D580" w14:textId="77777777" w:rsidR="005D4F23" w:rsidRPr="00C750BB" w:rsidRDefault="005D4F23" w:rsidP="00C750BB">
            <w:p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Cs w:val="20"/>
              </w:rPr>
            </w:pPr>
          </w:p>
          <w:p w14:paraId="235ED33A" w14:textId="5E5CCF65" w:rsidR="005D4F23" w:rsidRPr="00C750BB" w:rsidRDefault="005D4F23" w:rsidP="00C750BB">
            <w:p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Product Type</w:t>
            </w:r>
          </w:p>
        </w:tc>
      </w:tr>
      <w:tr w:rsidR="005D4F23" w:rsidRPr="00C750BB" w14:paraId="730AC9AB" w14:textId="77777777" w:rsidTr="005D4F23">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666" w:type="pct"/>
            <w:noWrap/>
          </w:tcPr>
          <w:p w14:paraId="0DFAC1A2" w14:textId="77777777" w:rsidR="005D4F23" w:rsidRPr="00C750BB" w:rsidDel="00816BF0" w:rsidRDefault="005D4F23" w:rsidP="00816BF0">
            <w:pPr>
              <w:spacing w:before="0" w:after="0"/>
              <w:rPr>
                <w:rFonts w:ascii="Arial" w:hAnsi="Arial" w:cs="Arial"/>
                <w:color w:val="000000"/>
                <w:sz w:val="24"/>
                <w:szCs w:val="20"/>
              </w:rPr>
            </w:pPr>
          </w:p>
        </w:tc>
        <w:tc>
          <w:tcPr>
            <w:tcW w:w="1195" w:type="pct"/>
          </w:tcPr>
          <w:p w14:paraId="67E32C01" w14:textId="77777777" w:rsidR="005D4F23" w:rsidRPr="00C750BB" w:rsidDel="00816BF0" w:rsidRDefault="005D4F23" w:rsidP="00816BF0">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0"/>
              </w:rPr>
            </w:pPr>
          </w:p>
        </w:tc>
        <w:tc>
          <w:tcPr>
            <w:tcW w:w="826" w:type="pct"/>
          </w:tcPr>
          <w:p w14:paraId="4A409546" w14:textId="77777777" w:rsidR="005D4F23" w:rsidRPr="00C750BB" w:rsidDel="00816BF0" w:rsidRDefault="005D4F23" w:rsidP="00816BF0">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c>
          <w:tcPr>
            <w:tcW w:w="1313" w:type="pct"/>
          </w:tcPr>
          <w:p w14:paraId="4CF8776F" w14:textId="482EE629" w:rsidR="005D4F23" w:rsidRPr="00C750BB" w:rsidDel="00816BF0" w:rsidRDefault="005D4F23" w:rsidP="00816BF0">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r>
      <w:tr w:rsidR="005D4F23" w:rsidRPr="00C750BB" w14:paraId="72BE89EB" w14:textId="77777777" w:rsidTr="005D4F23">
        <w:trPr>
          <w:trHeight w:val="406"/>
        </w:trPr>
        <w:tc>
          <w:tcPr>
            <w:cnfStyle w:val="001000000000" w:firstRow="0" w:lastRow="0" w:firstColumn="1" w:lastColumn="0" w:oddVBand="0" w:evenVBand="0" w:oddHBand="0" w:evenHBand="0" w:firstRowFirstColumn="0" w:firstRowLastColumn="0" w:lastRowFirstColumn="0" w:lastRowLastColumn="0"/>
            <w:tcW w:w="1666" w:type="pct"/>
            <w:noWrap/>
          </w:tcPr>
          <w:p w14:paraId="559449F4" w14:textId="77777777" w:rsidR="005D4F23" w:rsidRPr="00C750BB" w:rsidDel="00816BF0" w:rsidRDefault="005D4F23" w:rsidP="00816BF0">
            <w:pPr>
              <w:spacing w:before="0" w:after="0"/>
              <w:rPr>
                <w:rFonts w:ascii="Arial" w:hAnsi="Arial" w:cs="Arial"/>
                <w:color w:val="000000"/>
                <w:sz w:val="24"/>
                <w:szCs w:val="20"/>
              </w:rPr>
            </w:pPr>
          </w:p>
        </w:tc>
        <w:tc>
          <w:tcPr>
            <w:tcW w:w="1195" w:type="pct"/>
          </w:tcPr>
          <w:p w14:paraId="34E60549" w14:textId="77777777" w:rsidR="005D4F23" w:rsidRPr="00C750BB" w:rsidDel="00816BF0" w:rsidRDefault="005D4F23" w:rsidP="00816BF0">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0"/>
              </w:rPr>
            </w:pPr>
          </w:p>
        </w:tc>
        <w:tc>
          <w:tcPr>
            <w:tcW w:w="826" w:type="pct"/>
          </w:tcPr>
          <w:p w14:paraId="12090006" w14:textId="77777777" w:rsidR="005D4F23" w:rsidRPr="00C750BB" w:rsidDel="00816BF0" w:rsidRDefault="005D4F23" w:rsidP="00816BF0">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c>
          <w:tcPr>
            <w:tcW w:w="1313" w:type="pct"/>
          </w:tcPr>
          <w:p w14:paraId="7FE797FC" w14:textId="2AAB8B3A" w:rsidR="005D4F23" w:rsidRPr="00C750BB" w:rsidDel="00816BF0" w:rsidRDefault="005D4F23" w:rsidP="00816BF0">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5D4F23" w:rsidRPr="00C750BB" w14:paraId="197ED3F8" w14:textId="77777777" w:rsidTr="005D4F23">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666" w:type="pct"/>
            <w:noWrap/>
          </w:tcPr>
          <w:p w14:paraId="09ECEDB1" w14:textId="77777777" w:rsidR="005D4F23" w:rsidRPr="00C750BB" w:rsidDel="00816BF0" w:rsidRDefault="005D4F23" w:rsidP="00816BF0">
            <w:pPr>
              <w:spacing w:before="0" w:after="0"/>
              <w:rPr>
                <w:rFonts w:ascii="Arial" w:hAnsi="Arial" w:cs="Arial"/>
                <w:color w:val="000000"/>
                <w:sz w:val="24"/>
                <w:szCs w:val="20"/>
              </w:rPr>
            </w:pPr>
          </w:p>
        </w:tc>
        <w:tc>
          <w:tcPr>
            <w:tcW w:w="1195" w:type="pct"/>
          </w:tcPr>
          <w:p w14:paraId="61674271" w14:textId="77777777" w:rsidR="005D4F23" w:rsidRPr="00C750BB" w:rsidDel="00816BF0" w:rsidRDefault="005D4F23" w:rsidP="00816BF0">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0"/>
              </w:rPr>
            </w:pPr>
          </w:p>
        </w:tc>
        <w:tc>
          <w:tcPr>
            <w:tcW w:w="826" w:type="pct"/>
          </w:tcPr>
          <w:p w14:paraId="40C6C03F" w14:textId="77777777" w:rsidR="005D4F23" w:rsidRPr="00C750BB" w:rsidDel="00816BF0" w:rsidRDefault="005D4F23" w:rsidP="00816BF0">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c>
          <w:tcPr>
            <w:tcW w:w="1313" w:type="pct"/>
          </w:tcPr>
          <w:p w14:paraId="12BDE174" w14:textId="7E529262" w:rsidR="005D4F23" w:rsidRPr="00C750BB" w:rsidDel="00816BF0" w:rsidRDefault="005D4F23" w:rsidP="00816BF0">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r>
      <w:tr w:rsidR="005D4F23" w:rsidRPr="00C750BB" w14:paraId="76BC02F5" w14:textId="77777777" w:rsidTr="005D4F23">
        <w:trPr>
          <w:trHeight w:val="406"/>
        </w:trPr>
        <w:tc>
          <w:tcPr>
            <w:cnfStyle w:val="001000000000" w:firstRow="0" w:lastRow="0" w:firstColumn="1" w:lastColumn="0" w:oddVBand="0" w:evenVBand="0" w:oddHBand="0" w:evenHBand="0" w:firstRowFirstColumn="0" w:firstRowLastColumn="0" w:lastRowFirstColumn="0" w:lastRowLastColumn="0"/>
            <w:tcW w:w="1666" w:type="pct"/>
            <w:noWrap/>
          </w:tcPr>
          <w:p w14:paraId="6F5EA826" w14:textId="77777777" w:rsidR="005D4F23" w:rsidRPr="00C750BB" w:rsidDel="00816BF0" w:rsidRDefault="005D4F23" w:rsidP="00816BF0">
            <w:pPr>
              <w:spacing w:before="0" w:after="0"/>
              <w:rPr>
                <w:rFonts w:ascii="Arial" w:hAnsi="Arial" w:cs="Arial"/>
                <w:color w:val="000000"/>
                <w:sz w:val="24"/>
                <w:szCs w:val="20"/>
              </w:rPr>
            </w:pPr>
          </w:p>
        </w:tc>
        <w:tc>
          <w:tcPr>
            <w:tcW w:w="1195" w:type="pct"/>
          </w:tcPr>
          <w:p w14:paraId="1D65B238" w14:textId="77777777" w:rsidR="005D4F23" w:rsidRPr="00C750BB" w:rsidDel="00816BF0" w:rsidRDefault="005D4F23" w:rsidP="00816BF0">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0"/>
              </w:rPr>
            </w:pPr>
          </w:p>
        </w:tc>
        <w:tc>
          <w:tcPr>
            <w:tcW w:w="826" w:type="pct"/>
          </w:tcPr>
          <w:p w14:paraId="1B65F816" w14:textId="77777777" w:rsidR="005D4F23" w:rsidRPr="00C750BB" w:rsidDel="00816BF0" w:rsidRDefault="005D4F23" w:rsidP="00816BF0">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c>
          <w:tcPr>
            <w:tcW w:w="1313" w:type="pct"/>
          </w:tcPr>
          <w:p w14:paraId="319686BE" w14:textId="23CA1A76" w:rsidR="005D4F23" w:rsidRPr="00C750BB" w:rsidDel="00816BF0" w:rsidRDefault="005D4F23" w:rsidP="00816BF0">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bl>
    <w:p w14:paraId="60ECB144" w14:textId="034E811F" w:rsidR="00C750BB" w:rsidRDefault="00C750BB" w:rsidP="00C606EB">
      <w:pPr>
        <w:spacing w:before="0" w:after="160"/>
        <w:ind w:left="1440" w:hanging="900"/>
        <w:rPr>
          <w:rFonts w:ascii="Arial" w:eastAsiaTheme="minorHAnsi" w:hAnsi="Arial" w:cs="Arial"/>
          <w:sz w:val="24"/>
          <w:szCs w:val="24"/>
        </w:rPr>
      </w:pPr>
    </w:p>
    <w:p w14:paraId="2B47BF24" w14:textId="77777777" w:rsidR="005D4F23" w:rsidRDefault="005D4F23" w:rsidP="005D4F23">
      <w:pPr>
        <w:spacing w:before="0" w:after="160"/>
        <w:ind w:left="1440" w:hanging="900"/>
        <w:rPr>
          <w:rFonts w:ascii="Arial" w:eastAsiaTheme="minorHAnsi" w:hAnsi="Arial" w:cs="Arial"/>
          <w:sz w:val="24"/>
          <w:szCs w:val="24"/>
        </w:rPr>
      </w:pPr>
      <w:r>
        <w:rPr>
          <w:rFonts w:ascii="Arial" w:eastAsiaTheme="minorHAnsi" w:hAnsi="Arial" w:cs="Arial"/>
          <w:sz w:val="24"/>
          <w:szCs w:val="24"/>
        </w:rPr>
        <w:lastRenderedPageBreak/>
        <w:t>3.1.5</w:t>
      </w:r>
      <w:r>
        <w:rPr>
          <w:rFonts w:ascii="Arial" w:eastAsiaTheme="minorHAnsi" w:hAnsi="Arial" w:cs="Arial"/>
          <w:sz w:val="24"/>
          <w:szCs w:val="24"/>
        </w:rPr>
        <w:tab/>
        <w:t>List your total lives in the table below by Medicare product as of January 1, 2021.</w:t>
      </w:r>
    </w:p>
    <w:tbl>
      <w:tblPr>
        <w:tblStyle w:val="GridTable4-Accent5"/>
        <w:tblW w:w="5293" w:type="pct"/>
        <w:tblInd w:w="-5" w:type="dxa"/>
        <w:tblLook w:val="04A0" w:firstRow="1" w:lastRow="0" w:firstColumn="1" w:lastColumn="0" w:noHBand="0" w:noVBand="1"/>
      </w:tblPr>
      <w:tblGrid>
        <w:gridCol w:w="2046"/>
        <w:gridCol w:w="1736"/>
        <w:gridCol w:w="1889"/>
        <w:gridCol w:w="2069"/>
        <w:gridCol w:w="2158"/>
      </w:tblGrid>
      <w:tr w:rsidR="005D4F23" w:rsidRPr="00C750BB" w14:paraId="3FC04FFD" w14:textId="77777777" w:rsidTr="004668A1">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034" w:type="pct"/>
            <w:noWrap/>
          </w:tcPr>
          <w:p w14:paraId="7A7C8657" w14:textId="77777777" w:rsidR="005D4F23" w:rsidRDefault="005D4F23" w:rsidP="004668A1">
            <w:pPr>
              <w:spacing w:before="0" w:after="0"/>
              <w:rPr>
                <w:rFonts w:ascii="Arial" w:hAnsi="Arial" w:cs="Arial"/>
                <w:b w:val="0"/>
                <w:bCs w:val="0"/>
                <w:sz w:val="24"/>
                <w:szCs w:val="24"/>
              </w:rPr>
            </w:pPr>
            <w:bookmarkStart w:id="17" w:name="_Hlk63343528"/>
            <w:r w:rsidRPr="00C750BB">
              <w:rPr>
                <w:rFonts w:ascii="Arial" w:hAnsi="Arial" w:cs="Arial"/>
              </w:rPr>
              <w:t xml:space="preserve">Table </w:t>
            </w:r>
            <w:r>
              <w:rPr>
                <w:rFonts w:ascii="Arial" w:hAnsi="Arial" w:cs="Arial"/>
              </w:rPr>
              <w:t>2</w:t>
            </w:r>
          </w:p>
          <w:p w14:paraId="163AB5A3" w14:textId="77777777" w:rsidR="005D4F23" w:rsidRPr="00C750BB" w:rsidRDefault="005D4F23" w:rsidP="004668A1">
            <w:pPr>
              <w:spacing w:before="0" w:after="0"/>
              <w:rPr>
                <w:rFonts w:ascii="Arial" w:hAnsi="Arial" w:cs="Arial"/>
                <w:b w:val="0"/>
                <w:bCs w:val="0"/>
              </w:rPr>
            </w:pPr>
          </w:p>
          <w:p w14:paraId="6556F5C5" w14:textId="77777777" w:rsidR="005D4F23" w:rsidRPr="004668A1" w:rsidRDefault="005D4F23" w:rsidP="004668A1">
            <w:pPr>
              <w:spacing w:before="0" w:after="0"/>
              <w:rPr>
                <w:rFonts w:ascii="Arial" w:hAnsi="Arial" w:cs="Arial"/>
                <w:b w:val="0"/>
                <w:bCs w:val="0"/>
              </w:rPr>
            </w:pPr>
          </w:p>
        </w:tc>
        <w:tc>
          <w:tcPr>
            <w:tcW w:w="877" w:type="pct"/>
          </w:tcPr>
          <w:p w14:paraId="541F7250" w14:textId="77777777" w:rsidR="005D4F23" w:rsidRDefault="005D4F23" w:rsidP="004668A1">
            <w:p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5571488B" w14:textId="77777777" w:rsidR="005D4F23" w:rsidRPr="00C750BB" w:rsidRDefault="005D4F23" w:rsidP="004668A1">
            <w:p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4"/>
                <w:szCs w:val="24"/>
              </w:rPr>
            </w:pPr>
            <w:r>
              <w:rPr>
                <w:rFonts w:ascii="Arial" w:hAnsi="Arial" w:cs="Arial"/>
              </w:rPr>
              <w:t>Covered Lives Wisconsin MA-PD</w:t>
            </w:r>
          </w:p>
        </w:tc>
        <w:tc>
          <w:tcPr>
            <w:tcW w:w="954" w:type="pct"/>
          </w:tcPr>
          <w:p w14:paraId="75F8E265" w14:textId="77777777" w:rsidR="005D4F23" w:rsidRDefault="005D4F23" w:rsidP="004668A1">
            <w:p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 xml:space="preserve">Covered Lives Outside of Wisconsin </w:t>
            </w:r>
          </w:p>
          <w:p w14:paraId="68123E17" w14:textId="77777777" w:rsidR="005D4F23" w:rsidRPr="00C750BB" w:rsidRDefault="005D4F23" w:rsidP="004668A1">
            <w:p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Cs w:val="20"/>
              </w:rPr>
            </w:pPr>
            <w:r>
              <w:rPr>
                <w:rFonts w:ascii="Arial" w:hAnsi="Arial" w:cs="Arial"/>
              </w:rPr>
              <w:t>MA-PD</w:t>
            </w:r>
          </w:p>
        </w:tc>
        <w:tc>
          <w:tcPr>
            <w:tcW w:w="1045" w:type="pct"/>
          </w:tcPr>
          <w:p w14:paraId="1EE4ECDF" w14:textId="77777777" w:rsidR="005D4F23" w:rsidRDefault="005D4F23" w:rsidP="004668A1">
            <w:p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4F5FEBCC" w14:textId="77777777" w:rsidR="005D4F23" w:rsidRDefault="005D4F23" w:rsidP="004668A1">
            <w:p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 xml:space="preserve">Covered Lives Wisconsin </w:t>
            </w:r>
          </w:p>
          <w:p w14:paraId="2DE5C136" w14:textId="77777777" w:rsidR="005D4F23" w:rsidRPr="00C750BB" w:rsidRDefault="005D4F23" w:rsidP="004668A1">
            <w:p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Cs w:val="20"/>
              </w:rPr>
            </w:pPr>
            <w:r>
              <w:rPr>
                <w:rFonts w:ascii="Arial" w:hAnsi="Arial" w:cs="Arial"/>
              </w:rPr>
              <w:t>MA only</w:t>
            </w:r>
          </w:p>
        </w:tc>
        <w:tc>
          <w:tcPr>
            <w:tcW w:w="1090" w:type="pct"/>
          </w:tcPr>
          <w:p w14:paraId="6231EEC3" w14:textId="77777777" w:rsidR="005D4F23" w:rsidRDefault="005D4F23" w:rsidP="004668A1">
            <w:p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 xml:space="preserve">Covered Lives Outside of Wisconsin </w:t>
            </w:r>
          </w:p>
          <w:p w14:paraId="30A186E2" w14:textId="77777777" w:rsidR="005D4F23" w:rsidRPr="00C750BB" w:rsidRDefault="005D4F23" w:rsidP="004668A1">
            <w:p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MA only</w:t>
            </w:r>
          </w:p>
        </w:tc>
      </w:tr>
      <w:bookmarkEnd w:id="17"/>
      <w:tr w:rsidR="005D4F23" w:rsidRPr="00C750BB" w14:paraId="4A2F2949" w14:textId="77777777" w:rsidTr="00A5233E">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034" w:type="pct"/>
            <w:noWrap/>
            <w:vAlign w:val="center"/>
          </w:tcPr>
          <w:p w14:paraId="4FC9661D" w14:textId="77777777" w:rsidR="005D4F23" w:rsidRPr="00C750BB" w:rsidDel="00816BF0" w:rsidRDefault="005D4F23" w:rsidP="00A5233E">
            <w:pPr>
              <w:spacing w:before="0" w:after="0"/>
              <w:rPr>
                <w:rFonts w:ascii="Arial" w:hAnsi="Arial" w:cs="Arial"/>
                <w:color w:val="000000"/>
                <w:sz w:val="24"/>
                <w:szCs w:val="20"/>
              </w:rPr>
            </w:pPr>
            <w:r>
              <w:rPr>
                <w:rFonts w:ascii="Arial" w:hAnsi="Arial" w:cs="Arial"/>
                <w:color w:val="000000"/>
                <w:sz w:val="24"/>
                <w:szCs w:val="20"/>
              </w:rPr>
              <w:t>Group PPO</w:t>
            </w:r>
          </w:p>
        </w:tc>
        <w:tc>
          <w:tcPr>
            <w:tcW w:w="877" w:type="pct"/>
            <w:vAlign w:val="center"/>
          </w:tcPr>
          <w:p w14:paraId="7C5F5221" w14:textId="77777777" w:rsidR="005D4F23" w:rsidRPr="00C750BB" w:rsidDel="00816BF0" w:rsidRDefault="005D4F23" w:rsidP="00A5233E">
            <w:pPr>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0"/>
              </w:rPr>
            </w:pPr>
          </w:p>
        </w:tc>
        <w:tc>
          <w:tcPr>
            <w:tcW w:w="954" w:type="pct"/>
            <w:vAlign w:val="center"/>
          </w:tcPr>
          <w:p w14:paraId="6FDEB5E5" w14:textId="77777777" w:rsidR="005D4F23" w:rsidRPr="00C750BB" w:rsidDel="00816BF0" w:rsidRDefault="005D4F23" w:rsidP="00A5233E">
            <w:pPr>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c>
          <w:tcPr>
            <w:tcW w:w="1045" w:type="pct"/>
            <w:vAlign w:val="center"/>
          </w:tcPr>
          <w:p w14:paraId="4DF50069" w14:textId="77777777" w:rsidR="005D4F23" w:rsidRPr="00C750BB" w:rsidDel="00816BF0" w:rsidRDefault="005D4F23" w:rsidP="00A5233E">
            <w:pPr>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c>
          <w:tcPr>
            <w:tcW w:w="1090" w:type="pct"/>
            <w:vAlign w:val="center"/>
          </w:tcPr>
          <w:p w14:paraId="4B1D9D7A" w14:textId="77777777" w:rsidR="005D4F23" w:rsidRPr="00C750BB" w:rsidDel="00816BF0" w:rsidRDefault="005D4F23" w:rsidP="00A5233E">
            <w:pPr>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r>
      <w:tr w:rsidR="005D4F23" w:rsidRPr="00C750BB" w14:paraId="50C5CB63" w14:textId="77777777" w:rsidTr="00A5233E">
        <w:trPr>
          <w:trHeight w:val="406"/>
        </w:trPr>
        <w:tc>
          <w:tcPr>
            <w:cnfStyle w:val="001000000000" w:firstRow="0" w:lastRow="0" w:firstColumn="1" w:lastColumn="0" w:oddVBand="0" w:evenVBand="0" w:oddHBand="0" w:evenHBand="0" w:firstRowFirstColumn="0" w:firstRowLastColumn="0" w:lastRowFirstColumn="0" w:lastRowLastColumn="0"/>
            <w:tcW w:w="1034" w:type="pct"/>
            <w:noWrap/>
            <w:vAlign w:val="center"/>
          </w:tcPr>
          <w:p w14:paraId="0E4FB8CE" w14:textId="77777777" w:rsidR="005D4F23" w:rsidRPr="00C750BB" w:rsidDel="00816BF0" w:rsidRDefault="005D4F23" w:rsidP="00A5233E">
            <w:pPr>
              <w:spacing w:before="0" w:after="0"/>
              <w:rPr>
                <w:rFonts w:ascii="Arial" w:hAnsi="Arial" w:cs="Arial"/>
                <w:color w:val="000000"/>
                <w:sz w:val="24"/>
                <w:szCs w:val="20"/>
              </w:rPr>
            </w:pPr>
            <w:r>
              <w:rPr>
                <w:rFonts w:ascii="Arial" w:hAnsi="Arial" w:cs="Arial"/>
                <w:color w:val="000000"/>
                <w:sz w:val="24"/>
                <w:szCs w:val="20"/>
              </w:rPr>
              <w:t>Group HMO</w:t>
            </w:r>
          </w:p>
        </w:tc>
        <w:tc>
          <w:tcPr>
            <w:tcW w:w="877" w:type="pct"/>
            <w:vAlign w:val="center"/>
          </w:tcPr>
          <w:p w14:paraId="23715DCD" w14:textId="77777777" w:rsidR="005D4F23" w:rsidRPr="00C750BB" w:rsidDel="00816BF0" w:rsidRDefault="005D4F23" w:rsidP="00A5233E">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0"/>
              </w:rPr>
            </w:pPr>
          </w:p>
        </w:tc>
        <w:tc>
          <w:tcPr>
            <w:tcW w:w="954" w:type="pct"/>
            <w:vAlign w:val="center"/>
          </w:tcPr>
          <w:p w14:paraId="4F284655" w14:textId="77777777" w:rsidR="005D4F23" w:rsidRPr="00C750BB" w:rsidDel="00816BF0" w:rsidRDefault="005D4F23" w:rsidP="00A5233E">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c>
          <w:tcPr>
            <w:tcW w:w="1045" w:type="pct"/>
            <w:vAlign w:val="center"/>
          </w:tcPr>
          <w:p w14:paraId="571F01F2" w14:textId="77777777" w:rsidR="005D4F23" w:rsidRPr="00C750BB" w:rsidDel="00816BF0" w:rsidRDefault="005D4F23" w:rsidP="00A5233E">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c>
          <w:tcPr>
            <w:tcW w:w="1090" w:type="pct"/>
            <w:vAlign w:val="center"/>
          </w:tcPr>
          <w:p w14:paraId="5B9A7D4D" w14:textId="77777777" w:rsidR="005D4F23" w:rsidRPr="00C750BB" w:rsidDel="00816BF0" w:rsidRDefault="005D4F23" w:rsidP="00A5233E">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5D4F23" w:rsidRPr="00C750BB" w14:paraId="39592F84" w14:textId="77777777" w:rsidTr="00A5233E">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034" w:type="pct"/>
            <w:noWrap/>
            <w:vAlign w:val="center"/>
          </w:tcPr>
          <w:p w14:paraId="4F187BB1" w14:textId="77777777" w:rsidR="005D4F23" w:rsidRPr="00C750BB" w:rsidDel="00816BF0" w:rsidRDefault="005D4F23" w:rsidP="00A5233E">
            <w:pPr>
              <w:spacing w:before="0" w:after="0"/>
              <w:rPr>
                <w:rFonts w:ascii="Arial" w:hAnsi="Arial" w:cs="Arial"/>
                <w:color w:val="000000"/>
                <w:sz w:val="24"/>
                <w:szCs w:val="20"/>
              </w:rPr>
            </w:pPr>
            <w:r>
              <w:rPr>
                <w:rFonts w:ascii="Arial" w:hAnsi="Arial" w:cs="Arial"/>
                <w:color w:val="000000"/>
                <w:sz w:val="24"/>
                <w:szCs w:val="20"/>
              </w:rPr>
              <w:t>Group Other</w:t>
            </w:r>
          </w:p>
        </w:tc>
        <w:tc>
          <w:tcPr>
            <w:tcW w:w="877" w:type="pct"/>
            <w:vAlign w:val="center"/>
          </w:tcPr>
          <w:p w14:paraId="794E1043" w14:textId="77777777" w:rsidR="005D4F23" w:rsidRPr="00C750BB" w:rsidDel="00816BF0" w:rsidRDefault="005D4F23" w:rsidP="00A5233E">
            <w:pPr>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0"/>
              </w:rPr>
            </w:pPr>
          </w:p>
        </w:tc>
        <w:tc>
          <w:tcPr>
            <w:tcW w:w="954" w:type="pct"/>
            <w:vAlign w:val="center"/>
          </w:tcPr>
          <w:p w14:paraId="42D2C7CF" w14:textId="77777777" w:rsidR="005D4F23" w:rsidRPr="00C750BB" w:rsidDel="00816BF0" w:rsidRDefault="005D4F23" w:rsidP="00A5233E">
            <w:pPr>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c>
          <w:tcPr>
            <w:tcW w:w="1045" w:type="pct"/>
            <w:vAlign w:val="center"/>
          </w:tcPr>
          <w:p w14:paraId="2B483893" w14:textId="77777777" w:rsidR="005D4F23" w:rsidRPr="00C750BB" w:rsidDel="00816BF0" w:rsidRDefault="005D4F23" w:rsidP="00A5233E">
            <w:pPr>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c>
          <w:tcPr>
            <w:tcW w:w="1090" w:type="pct"/>
            <w:vAlign w:val="center"/>
          </w:tcPr>
          <w:p w14:paraId="0CAF3A38" w14:textId="77777777" w:rsidR="005D4F23" w:rsidRPr="00C750BB" w:rsidDel="00816BF0" w:rsidRDefault="005D4F23" w:rsidP="00A5233E">
            <w:pPr>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r>
      <w:tr w:rsidR="005D4F23" w:rsidRPr="00C750BB" w14:paraId="53C5C97E" w14:textId="77777777" w:rsidTr="00A5233E">
        <w:trPr>
          <w:trHeight w:val="406"/>
        </w:trPr>
        <w:tc>
          <w:tcPr>
            <w:cnfStyle w:val="001000000000" w:firstRow="0" w:lastRow="0" w:firstColumn="1" w:lastColumn="0" w:oddVBand="0" w:evenVBand="0" w:oddHBand="0" w:evenHBand="0" w:firstRowFirstColumn="0" w:firstRowLastColumn="0" w:lastRowFirstColumn="0" w:lastRowLastColumn="0"/>
            <w:tcW w:w="1034" w:type="pct"/>
            <w:noWrap/>
            <w:vAlign w:val="center"/>
          </w:tcPr>
          <w:p w14:paraId="2D80A522" w14:textId="77777777" w:rsidR="005D4F23" w:rsidRPr="00C750BB" w:rsidDel="00816BF0" w:rsidRDefault="005D4F23" w:rsidP="00A5233E">
            <w:pPr>
              <w:spacing w:before="0" w:after="0"/>
              <w:rPr>
                <w:rFonts w:ascii="Arial" w:hAnsi="Arial" w:cs="Arial"/>
                <w:color w:val="000000"/>
                <w:sz w:val="24"/>
                <w:szCs w:val="20"/>
              </w:rPr>
            </w:pPr>
            <w:r>
              <w:rPr>
                <w:rFonts w:ascii="Arial" w:hAnsi="Arial" w:cs="Arial"/>
                <w:color w:val="000000"/>
                <w:sz w:val="24"/>
                <w:szCs w:val="20"/>
              </w:rPr>
              <w:t>Individual PPO</w:t>
            </w:r>
          </w:p>
        </w:tc>
        <w:tc>
          <w:tcPr>
            <w:tcW w:w="877" w:type="pct"/>
            <w:vAlign w:val="center"/>
          </w:tcPr>
          <w:p w14:paraId="3B4BDC73" w14:textId="77777777" w:rsidR="005D4F23" w:rsidRPr="00C750BB" w:rsidDel="00816BF0" w:rsidRDefault="005D4F23" w:rsidP="00A5233E">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0"/>
              </w:rPr>
            </w:pPr>
          </w:p>
        </w:tc>
        <w:tc>
          <w:tcPr>
            <w:tcW w:w="954" w:type="pct"/>
            <w:vAlign w:val="center"/>
          </w:tcPr>
          <w:p w14:paraId="6854EC1C" w14:textId="77777777" w:rsidR="005D4F23" w:rsidRPr="00C750BB" w:rsidDel="00816BF0" w:rsidRDefault="005D4F23" w:rsidP="00A5233E">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c>
          <w:tcPr>
            <w:tcW w:w="1045" w:type="pct"/>
            <w:vAlign w:val="center"/>
          </w:tcPr>
          <w:p w14:paraId="1CF2E130" w14:textId="77777777" w:rsidR="005D4F23" w:rsidRPr="00C750BB" w:rsidDel="00816BF0" w:rsidRDefault="005D4F23" w:rsidP="00A5233E">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c>
          <w:tcPr>
            <w:tcW w:w="1090" w:type="pct"/>
            <w:vAlign w:val="center"/>
          </w:tcPr>
          <w:p w14:paraId="2CB5C14F" w14:textId="77777777" w:rsidR="005D4F23" w:rsidRPr="00C750BB" w:rsidDel="00816BF0" w:rsidRDefault="005D4F23" w:rsidP="00A5233E">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5D4F23" w:rsidRPr="00C750BB" w14:paraId="3802862A" w14:textId="77777777" w:rsidTr="00A5233E">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034" w:type="pct"/>
            <w:noWrap/>
            <w:vAlign w:val="center"/>
          </w:tcPr>
          <w:p w14:paraId="65CFBFC9" w14:textId="77777777" w:rsidR="005D4F23" w:rsidRDefault="005D4F23" w:rsidP="00A5233E">
            <w:pPr>
              <w:spacing w:before="0" w:after="0"/>
              <w:rPr>
                <w:rFonts w:ascii="Arial" w:hAnsi="Arial" w:cs="Arial"/>
                <w:color w:val="000000"/>
                <w:sz w:val="24"/>
                <w:szCs w:val="20"/>
              </w:rPr>
            </w:pPr>
            <w:r>
              <w:rPr>
                <w:rFonts w:ascii="Arial" w:hAnsi="Arial" w:cs="Arial"/>
                <w:color w:val="000000"/>
                <w:sz w:val="24"/>
                <w:szCs w:val="20"/>
              </w:rPr>
              <w:t>Individual HMO</w:t>
            </w:r>
          </w:p>
        </w:tc>
        <w:tc>
          <w:tcPr>
            <w:tcW w:w="877" w:type="pct"/>
            <w:vAlign w:val="center"/>
          </w:tcPr>
          <w:p w14:paraId="6DFD7A21" w14:textId="77777777" w:rsidR="005D4F23" w:rsidRPr="00C750BB" w:rsidDel="00816BF0" w:rsidRDefault="005D4F23" w:rsidP="00A5233E">
            <w:pPr>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0"/>
              </w:rPr>
            </w:pPr>
          </w:p>
        </w:tc>
        <w:tc>
          <w:tcPr>
            <w:tcW w:w="954" w:type="pct"/>
            <w:vAlign w:val="center"/>
          </w:tcPr>
          <w:p w14:paraId="30432459" w14:textId="77777777" w:rsidR="005D4F23" w:rsidRPr="00C750BB" w:rsidDel="00816BF0" w:rsidRDefault="005D4F23" w:rsidP="00A5233E">
            <w:pPr>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c>
          <w:tcPr>
            <w:tcW w:w="1045" w:type="pct"/>
            <w:vAlign w:val="center"/>
          </w:tcPr>
          <w:p w14:paraId="1AD63497" w14:textId="77777777" w:rsidR="005D4F23" w:rsidRPr="00C750BB" w:rsidDel="00816BF0" w:rsidRDefault="005D4F23" w:rsidP="00A5233E">
            <w:pPr>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c>
          <w:tcPr>
            <w:tcW w:w="1090" w:type="pct"/>
            <w:vAlign w:val="center"/>
          </w:tcPr>
          <w:p w14:paraId="26AC388F" w14:textId="77777777" w:rsidR="005D4F23" w:rsidRPr="00C750BB" w:rsidDel="00816BF0" w:rsidRDefault="005D4F23" w:rsidP="00A5233E">
            <w:pPr>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r>
      <w:tr w:rsidR="005D4F23" w:rsidRPr="00C750BB" w14:paraId="54220E26" w14:textId="77777777" w:rsidTr="00A5233E">
        <w:trPr>
          <w:trHeight w:val="406"/>
        </w:trPr>
        <w:tc>
          <w:tcPr>
            <w:cnfStyle w:val="001000000000" w:firstRow="0" w:lastRow="0" w:firstColumn="1" w:lastColumn="0" w:oddVBand="0" w:evenVBand="0" w:oddHBand="0" w:evenHBand="0" w:firstRowFirstColumn="0" w:firstRowLastColumn="0" w:lastRowFirstColumn="0" w:lastRowLastColumn="0"/>
            <w:tcW w:w="1034" w:type="pct"/>
            <w:noWrap/>
            <w:vAlign w:val="center"/>
          </w:tcPr>
          <w:p w14:paraId="53E1C649" w14:textId="77777777" w:rsidR="005D4F23" w:rsidRPr="00C750BB" w:rsidDel="00816BF0" w:rsidRDefault="005D4F23" w:rsidP="00A5233E">
            <w:pPr>
              <w:spacing w:before="0" w:after="0"/>
              <w:rPr>
                <w:rFonts w:ascii="Arial" w:hAnsi="Arial" w:cs="Arial"/>
                <w:color w:val="000000"/>
                <w:sz w:val="24"/>
                <w:szCs w:val="20"/>
              </w:rPr>
            </w:pPr>
            <w:r>
              <w:rPr>
                <w:rFonts w:ascii="Arial" w:hAnsi="Arial" w:cs="Arial"/>
                <w:color w:val="000000"/>
                <w:sz w:val="24"/>
                <w:szCs w:val="20"/>
              </w:rPr>
              <w:t>Individual Other</w:t>
            </w:r>
          </w:p>
        </w:tc>
        <w:tc>
          <w:tcPr>
            <w:tcW w:w="877" w:type="pct"/>
            <w:vAlign w:val="center"/>
          </w:tcPr>
          <w:p w14:paraId="1780ADDF" w14:textId="77777777" w:rsidR="005D4F23" w:rsidRPr="00C750BB" w:rsidDel="00816BF0" w:rsidRDefault="005D4F23" w:rsidP="00A5233E">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0"/>
              </w:rPr>
            </w:pPr>
          </w:p>
        </w:tc>
        <w:tc>
          <w:tcPr>
            <w:tcW w:w="954" w:type="pct"/>
            <w:vAlign w:val="center"/>
          </w:tcPr>
          <w:p w14:paraId="3E9B0533" w14:textId="77777777" w:rsidR="005D4F23" w:rsidRPr="00C750BB" w:rsidDel="00816BF0" w:rsidRDefault="005D4F23" w:rsidP="00A5233E">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c>
          <w:tcPr>
            <w:tcW w:w="1045" w:type="pct"/>
            <w:vAlign w:val="center"/>
          </w:tcPr>
          <w:p w14:paraId="5C23506A" w14:textId="77777777" w:rsidR="005D4F23" w:rsidRPr="00C750BB" w:rsidDel="00816BF0" w:rsidRDefault="005D4F23" w:rsidP="00A5233E">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c>
          <w:tcPr>
            <w:tcW w:w="1090" w:type="pct"/>
            <w:vAlign w:val="center"/>
          </w:tcPr>
          <w:p w14:paraId="51D0D902" w14:textId="77777777" w:rsidR="005D4F23" w:rsidRPr="00C750BB" w:rsidDel="00816BF0" w:rsidRDefault="005D4F23" w:rsidP="00A5233E">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bl>
    <w:p w14:paraId="75BC3DFA" w14:textId="77777777" w:rsidR="005D4F23" w:rsidRPr="005F69C7" w:rsidRDefault="005D4F23" w:rsidP="00C606EB">
      <w:pPr>
        <w:spacing w:before="0" w:after="160"/>
        <w:ind w:left="1440" w:hanging="900"/>
        <w:rPr>
          <w:rFonts w:ascii="Arial" w:eastAsiaTheme="minorHAnsi" w:hAnsi="Arial" w:cs="Arial"/>
          <w:sz w:val="16"/>
          <w:szCs w:val="16"/>
        </w:rPr>
      </w:pPr>
    </w:p>
    <w:p w14:paraId="1D029E20" w14:textId="0FDB89B4" w:rsidR="00F60488" w:rsidRDefault="00F841F5" w:rsidP="00F841F5">
      <w:pPr>
        <w:pStyle w:val="Heading2"/>
        <w:rPr>
          <w:rFonts w:eastAsiaTheme="minorHAnsi"/>
        </w:rPr>
      </w:pPr>
      <w:bookmarkStart w:id="18" w:name="_Toc62029842"/>
      <w:r>
        <w:rPr>
          <w:rFonts w:eastAsiaTheme="minorHAnsi"/>
        </w:rPr>
        <w:t>3.2</w:t>
      </w:r>
      <w:r>
        <w:rPr>
          <w:rFonts w:eastAsiaTheme="minorHAnsi"/>
        </w:rPr>
        <w:tab/>
      </w:r>
      <w:r w:rsidR="001E5628">
        <w:rPr>
          <w:rFonts w:eastAsiaTheme="minorHAnsi"/>
        </w:rPr>
        <w:t>Market</w:t>
      </w:r>
      <w:r w:rsidR="003E0A9E">
        <w:rPr>
          <w:rFonts w:eastAsiaTheme="minorHAnsi"/>
        </w:rPr>
        <w:t xml:space="preserve"> </w:t>
      </w:r>
      <w:r w:rsidR="00A90AB7">
        <w:rPr>
          <w:rFonts w:eastAsiaTheme="minorHAnsi"/>
        </w:rPr>
        <w:t xml:space="preserve">Trends </w:t>
      </w:r>
      <w:r w:rsidR="003E0A9E">
        <w:rPr>
          <w:rFonts w:eastAsiaTheme="minorHAnsi"/>
        </w:rPr>
        <w:t>and Experience</w:t>
      </w:r>
      <w:r w:rsidR="007E65EB">
        <w:rPr>
          <w:rFonts w:eastAsiaTheme="minorHAnsi"/>
        </w:rPr>
        <w:t xml:space="preserve"> for Group Medicare Advantage and Medicare Cost Plan</w:t>
      </w:r>
      <w:bookmarkEnd w:id="18"/>
    </w:p>
    <w:p w14:paraId="06F6E67D" w14:textId="7823406B" w:rsidR="00FF1742" w:rsidRDefault="00445191" w:rsidP="009C59E2">
      <w:pPr>
        <w:spacing w:before="0"/>
        <w:ind w:left="1454" w:hanging="907"/>
        <w:rPr>
          <w:rFonts w:ascii="Arial" w:eastAsiaTheme="minorHAnsi" w:hAnsi="Arial" w:cs="Arial"/>
          <w:sz w:val="24"/>
          <w:szCs w:val="24"/>
        </w:rPr>
      </w:pPr>
      <w:r>
        <w:rPr>
          <w:rFonts w:ascii="Arial" w:eastAsiaTheme="minorHAnsi" w:hAnsi="Arial" w:cs="Arial"/>
          <w:sz w:val="24"/>
          <w:szCs w:val="24"/>
        </w:rPr>
        <w:t>3.2.1</w:t>
      </w:r>
      <w:r>
        <w:rPr>
          <w:rFonts w:ascii="Arial" w:eastAsiaTheme="minorHAnsi" w:hAnsi="Arial" w:cs="Arial"/>
          <w:sz w:val="24"/>
          <w:szCs w:val="24"/>
        </w:rPr>
        <w:tab/>
      </w:r>
      <w:r w:rsidR="00FF1742">
        <w:rPr>
          <w:rFonts w:ascii="Arial" w:eastAsiaTheme="minorHAnsi" w:hAnsi="Arial" w:cs="Arial"/>
          <w:sz w:val="24"/>
          <w:szCs w:val="24"/>
        </w:rPr>
        <w:t>What percentage of the market in Wisconsin do you estimate you have for the region in which you operate? Identify region(s).</w:t>
      </w:r>
    </w:p>
    <w:p w14:paraId="441A744C" w14:textId="545D6DE5" w:rsidR="00EC2BAB" w:rsidRDefault="00FF1742" w:rsidP="00DD740B">
      <w:pPr>
        <w:tabs>
          <w:tab w:val="left" w:pos="1440"/>
        </w:tabs>
        <w:spacing w:before="0" w:line="259" w:lineRule="auto"/>
        <w:ind w:left="1454" w:hanging="907"/>
        <w:rPr>
          <w:rFonts w:ascii="Arial" w:eastAsiaTheme="minorHAnsi" w:hAnsi="Arial" w:cs="Arial"/>
          <w:sz w:val="24"/>
          <w:szCs w:val="24"/>
        </w:rPr>
      </w:pPr>
      <w:r>
        <w:rPr>
          <w:rFonts w:ascii="Arial" w:eastAsiaTheme="minorHAnsi" w:hAnsi="Arial" w:cs="Arial"/>
          <w:sz w:val="24"/>
          <w:szCs w:val="24"/>
        </w:rPr>
        <w:t>3.2.2</w:t>
      </w:r>
      <w:r>
        <w:rPr>
          <w:rFonts w:ascii="Arial" w:eastAsiaTheme="minorHAnsi" w:hAnsi="Arial" w:cs="Arial"/>
          <w:sz w:val="24"/>
          <w:szCs w:val="24"/>
        </w:rPr>
        <w:tab/>
      </w:r>
      <w:r w:rsidR="00EC2BAB">
        <w:rPr>
          <w:rFonts w:ascii="Arial" w:eastAsiaTheme="minorHAnsi" w:hAnsi="Arial" w:cs="Arial"/>
          <w:sz w:val="24"/>
          <w:szCs w:val="24"/>
        </w:rPr>
        <w:t xml:space="preserve">What year did you start offering </w:t>
      </w:r>
      <w:r w:rsidR="007E65EB">
        <w:rPr>
          <w:rFonts w:ascii="Arial" w:eastAsiaTheme="minorHAnsi" w:hAnsi="Arial" w:cs="Arial"/>
          <w:sz w:val="24"/>
          <w:szCs w:val="24"/>
        </w:rPr>
        <w:t xml:space="preserve">plans </w:t>
      </w:r>
      <w:r w:rsidR="00EC2BAB">
        <w:rPr>
          <w:rFonts w:ascii="Arial" w:eastAsiaTheme="minorHAnsi" w:hAnsi="Arial" w:cs="Arial"/>
          <w:sz w:val="24"/>
          <w:szCs w:val="24"/>
        </w:rPr>
        <w:t xml:space="preserve">in Wisconsin? </w:t>
      </w:r>
    </w:p>
    <w:p w14:paraId="6F7EB255" w14:textId="6EB6B661" w:rsidR="003E0A9E" w:rsidRDefault="00EC2BAB" w:rsidP="00DD740B">
      <w:pPr>
        <w:tabs>
          <w:tab w:val="left" w:pos="1440"/>
        </w:tabs>
        <w:spacing w:before="0" w:line="259" w:lineRule="auto"/>
        <w:ind w:left="1454" w:hanging="907"/>
        <w:rPr>
          <w:rFonts w:ascii="Arial" w:eastAsiaTheme="minorHAnsi" w:hAnsi="Arial" w:cs="Arial"/>
          <w:sz w:val="24"/>
          <w:szCs w:val="24"/>
        </w:rPr>
      </w:pPr>
      <w:r>
        <w:rPr>
          <w:rFonts w:ascii="Arial" w:eastAsiaTheme="minorHAnsi" w:hAnsi="Arial" w:cs="Arial"/>
          <w:sz w:val="24"/>
          <w:szCs w:val="24"/>
        </w:rPr>
        <w:t>3.2.3</w:t>
      </w:r>
      <w:r>
        <w:rPr>
          <w:rFonts w:ascii="Arial" w:eastAsiaTheme="minorHAnsi" w:hAnsi="Arial" w:cs="Arial"/>
          <w:sz w:val="24"/>
          <w:szCs w:val="24"/>
        </w:rPr>
        <w:tab/>
      </w:r>
      <w:r w:rsidR="003E0A9E">
        <w:rPr>
          <w:rFonts w:ascii="Arial" w:eastAsiaTheme="minorHAnsi" w:hAnsi="Arial" w:cs="Arial"/>
          <w:sz w:val="24"/>
          <w:szCs w:val="24"/>
        </w:rPr>
        <w:t>If you have been offering coverage in Wisconsin for less than two years, describe your experience offering such plans in other states if you have provided coverage there for a longer period of time.</w:t>
      </w:r>
    </w:p>
    <w:p w14:paraId="3C105BAD" w14:textId="2FDD5C94" w:rsidR="001E5628" w:rsidRDefault="003E0A9E" w:rsidP="009C59E2">
      <w:pPr>
        <w:spacing w:before="0"/>
        <w:ind w:left="1454" w:hanging="907"/>
        <w:rPr>
          <w:rFonts w:ascii="Arial" w:eastAsiaTheme="minorHAnsi" w:hAnsi="Arial" w:cs="Arial"/>
          <w:sz w:val="24"/>
          <w:szCs w:val="24"/>
        </w:rPr>
      </w:pPr>
      <w:r>
        <w:rPr>
          <w:rFonts w:ascii="Arial" w:eastAsiaTheme="minorHAnsi" w:hAnsi="Arial" w:cs="Arial"/>
          <w:sz w:val="24"/>
          <w:szCs w:val="24"/>
        </w:rPr>
        <w:t>3.2.</w:t>
      </w:r>
      <w:r w:rsidR="00BE4CA8">
        <w:rPr>
          <w:rFonts w:ascii="Arial" w:eastAsiaTheme="minorHAnsi" w:hAnsi="Arial" w:cs="Arial"/>
          <w:sz w:val="24"/>
          <w:szCs w:val="24"/>
        </w:rPr>
        <w:t>4</w:t>
      </w:r>
      <w:r>
        <w:rPr>
          <w:rFonts w:ascii="Arial" w:eastAsiaTheme="minorHAnsi" w:hAnsi="Arial" w:cs="Arial"/>
          <w:sz w:val="24"/>
          <w:szCs w:val="24"/>
        </w:rPr>
        <w:tab/>
      </w:r>
      <w:r w:rsidR="00445191">
        <w:rPr>
          <w:rFonts w:ascii="Arial" w:eastAsiaTheme="minorHAnsi" w:hAnsi="Arial" w:cs="Arial"/>
          <w:sz w:val="24"/>
          <w:szCs w:val="24"/>
        </w:rPr>
        <w:t xml:space="preserve">What do you view as the top </w:t>
      </w:r>
      <w:r w:rsidR="00F75E5D">
        <w:rPr>
          <w:rFonts w:ascii="Arial" w:eastAsiaTheme="minorHAnsi" w:hAnsi="Arial" w:cs="Arial"/>
          <w:sz w:val="24"/>
          <w:szCs w:val="24"/>
        </w:rPr>
        <w:t>pressures on plan rates over the next three years? This could be specific to Wisconsin or in general.</w:t>
      </w:r>
    </w:p>
    <w:p w14:paraId="1CB8F554" w14:textId="5A355DCD" w:rsidR="00F75E5D" w:rsidRDefault="00F75E5D" w:rsidP="009C59E2">
      <w:pPr>
        <w:spacing w:before="0"/>
        <w:ind w:left="1454" w:hanging="907"/>
        <w:rPr>
          <w:rFonts w:ascii="Arial" w:eastAsiaTheme="minorHAnsi" w:hAnsi="Arial" w:cs="Arial"/>
          <w:sz w:val="24"/>
          <w:szCs w:val="24"/>
        </w:rPr>
      </w:pPr>
      <w:r>
        <w:rPr>
          <w:rFonts w:ascii="Arial" w:eastAsiaTheme="minorHAnsi" w:hAnsi="Arial" w:cs="Arial"/>
          <w:sz w:val="24"/>
          <w:szCs w:val="24"/>
        </w:rPr>
        <w:t>3.2.</w:t>
      </w:r>
      <w:r w:rsidR="00BE4CA8">
        <w:rPr>
          <w:rFonts w:ascii="Arial" w:eastAsiaTheme="minorHAnsi" w:hAnsi="Arial" w:cs="Arial"/>
          <w:sz w:val="24"/>
          <w:szCs w:val="24"/>
        </w:rPr>
        <w:t>5</w:t>
      </w:r>
      <w:r>
        <w:rPr>
          <w:rFonts w:ascii="Arial" w:eastAsiaTheme="minorHAnsi" w:hAnsi="Arial" w:cs="Arial"/>
          <w:sz w:val="24"/>
          <w:szCs w:val="24"/>
        </w:rPr>
        <w:tab/>
        <w:t xml:space="preserve">What financial, market, or regulatory changes do you see happening over the next three years that could impact </w:t>
      </w:r>
      <w:r w:rsidR="006F4F11">
        <w:rPr>
          <w:rFonts w:ascii="Arial" w:eastAsiaTheme="minorHAnsi" w:hAnsi="Arial" w:cs="Arial"/>
          <w:sz w:val="24"/>
          <w:szCs w:val="24"/>
        </w:rPr>
        <w:t xml:space="preserve">rates, </w:t>
      </w:r>
      <w:r>
        <w:rPr>
          <w:rFonts w:ascii="Arial" w:eastAsiaTheme="minorHAnsi" w:hAnsi="Arial" w:cs="Arial"/>
          <w:sz w:val="24"/>
          <w:szCs w:val="24"/>
        </w:rPr>
        <w:t xml:space="preserve">accessibility, benefits, </w:t>
      </w:r>
      <w:r w:rsidR="006F4F11">
        <w:rPr>
          <w:rFonts w:ascii="Arial" w:eastAsiaTheme="minorHAnsi" w:hAnsi="Arial" w:cs="Arial"/>
          <w:sz w:val="24"/>
          <w:szCs w:val="24"/>
        </w:rPr>
        <w:t xml:space="preserve">claims, </w:t>
      </w:r>
      <w:r>
        <w:rPr>
          <w:rFonts w:ascii="Arial" w:eastAsiaTheme="minorHAnsi" w:hAnsi="Arial" w:cs="Arial"/>
          <w:sz w:val="24"/>
          <w:szCs w:val="24"/>
        </w:rPr>
        <w:t xml:space="preserve">or the general market for </w:t>
      </w:r>
      <w:r w:rsidR="006F4F11">
        <w:rPr>
          <w:rFonts w:ascii="Arial" w:eastAsiaTheme="minorHAnsi" w:hAnsi="Arial" w:cs="Arial"/>
          <w:sz w:val="24"/>
          <w:szCs w:val="24"/>
        </w:rPr>
        <w:t xml:space="preserve">such </w:t>
      </w:r>
      <w:r>
        <w:rPr>
          <w:rFonts w:ascii="Arial" w:eastAsiaTheme="minorHAnsi" w:hAnsi="Arial" w:cs="Arial"/>
          <w:sz w:val="24"/>
          <w:szCs w:val="24"/>
        </w:rPr>
        <w:t>plans?</w:t>
      </w:r>
    </w:p>
    <w:p w14:paraId="7A8C23EE" w14:textId="531B0908" w:rsidR="00BE4CA8" w:rsidRDefault="00BE4CA8" w:rsidP="009C59E2">
      <w:pPr>
        <w:spacing w:before="0"/>
        <w:ind w:left="1454" w:hanging="907"/>
        <w:rPr>
          <w:rFonts w:ascii="Arial" w:eastAsiaTheme="minorHAnsi" w:hAnsi="Arial" w:cs="Arial"/>
          <w:sz w:val="24"/>
          <w:szCs w:val="24"/>
        </w:rPr>
      </w:pPr>
      <w:r>
        <w:rPr>
          <w:rFonts w:ascii="Arial" w:eastAsiaTheme="minorHAnsi" w:hAnsi="Arial" w:cs="Arial"/>
          <w:sz w:val="24"/>
          <w:szCs w:val="24"/>
        </w:rPr>
        <w:t>3.2.6</w:t>
      </w:r>
      <w:r>
        <w:rPr>
          <w:rFonts w:ascii="Arial" w:eastAsiaTheme="minorHAnsi" w:hAnsi="Arial" w:cs="Arial"/>
          <w:sz w:val="24"/>
          <w:szCs w:val="24"/>
        </w:rPr>
        <w:tab/>
        <w:t>Describe any expansion of offerings you expect to make in the next three years.</w:t>
      </w:r>
    </w:p>
    <w:p w14:paraId="6D4B4FFA" w14:textId="2E7C8EE1" w:rsidR="00BE4CA8" w:rsidRPr="001E5628" w:rsidRDefault="00BE4CA8" w:rsidP="009C59E2">
      <w:pPr>
        <w:spacing w:before="0"/>
        <w:ind w:left="1454" w:hanging="907"/>
        <w:rPr>
          <w:rFonts w:ascii="Arial" w:eastAsiaTheme="minorHAnsi" w:hAnsi="Arial" w:cs="Arial"/>
          <w:sz w:val="24"/>
          <w:szCs w:val="24"/>
        </w:rPr>
      </w:pPr>
      <w:r>
        <w:rPr>
          <w:rFonts w:ascii="Arial" w:eastAsiaTheme="minorHAnsi" w:hAnsi="Arial" w:cs="Arial"/>
          <w:sz w:val="24"/>
          <w:szCs w:val="24"/>
        </w:rPr>
        <w:t>3.2.7</w:t>
      </w:r>
      <w:r>
        <w:rPr>
          <w:rFonts w:ascii="Arial" w:eastAsiaTheme="minorHAnsi" w:hAnsi="Arial" w:cs="Arial"/>
          <w:sz w:val="24"/>
          <w:szCs w:val="24"/>
        </w:rPr>
        <w:tab/>
        <w:t>Please share any additional information</w:t>
      </w:r>
      <w:r w:rsidR="006E564E">
        <w:rPr>
          <w:rFonts w:ascii="Arial" w:eastAsiaTheme="minorHAnsi" w:hAnsi="Arial" w:cs="Arial"/>
          <w:sz w:val="24"/>
          <w:szCs w:val="24"/>
        </w:rPr>
        <w:t>, not already addressed in this RFI, that</w:t>
      </w:r>
      <w:r>
        <w:rPr>
          <w:rFonts w:ascii="Arial" w:eastAsiaTheme="minorHAnsi" w:hAnsi="Arial" w:cs="Arial"/>
          <w:sz w:val="24"/>
          <w:szCs w:val="24"/>
        </w:rPr>
        <w:t xml:space="preserve"> you feel would assist ETF </w:t>
      </w:r>
      <w:r w:rsidR="006E564E">
        <w:rPr>
          <w:rFonts w:ascii="Arial" w:eastAsiaTheme="minorHAnsi" w:hAnsi="Arial" w:cs="Arial"/>
          <w:sz w:val="24"/>
          <w:szCs w:val="24"/>
        </w:rPr>
        <w:t xml:space="preserve">in </w:t>
      </w:r>
      <w:r>
        <w:rPr>
          <w:rFonts w:ascii="Arial" w:eastAsiaTheme="minorHAnsi" w:hAnsi="Arial" w:cs="Arial"/>
          <w:sz w:val="24"/>
          <w:szCs w:val="24"/>
        </w:rPr>
        <w:t>better understand</w:t>
      </w:r>
      <w:r w:rsidR="006E564E">
        <w:rPr>
          <w:rFonts w:ascii="Arial" w:eastAsiaTheme="minorHAnsi" w:hAnsi="Arial" w:cs="Arial"/>
          <w:sz w:val="24"/>
          <w:szCs w:val="24"/>
        </w:rPr>
        <w:t>ing</w:t>
      </w:r>
      <w:r>
        <w:rPr>
          <w:rFonts w:ascii="Arial" w:eastAsiaTheme="minorHAnsi" w:hAnsi="Arial" w:cs="Arial"/>
          <w:sz w:val="24"/>
          <w:szCs w:val="24"/>
        </w:rPr>
        <w:t xml:space="preserve"> </w:t>
      </w:r>
      <w:r w:rsidRPr="006D365F">
        <w:rPr>
          <w:rFonts w:ascii="Arial" w:eastAsiaTheme="minorHAnsi" w:hAnsi="Arial" w:cs="Arial"/>
          <w:sz w:val="24"/>
          <w:szCs w:val="24"/>
        </w:rPr>
        <w:t xml:space="preserve">potential </w:t>
      </w:r>
      <w:r>
        <w:rPr>
          <w:rFonts w:ascii="Arial" w:eastAsiaTheme="minorHAnsi" w:hAnsi="Arial" w:cs="Arial"/>
          <w:sz w:val="24"/>
          <w:szCs w:val="24"/>
        </w:rPr>
        <w:t xml:space="preserve">plan challenges and </w:t>
      </w:r>
      <w:r w:rsidR="006E564E">
        <w:rPr>
          <w:rFonts w:ascii="Arial" w:eastAsiaTheme="minorHAnsi" w:hAnsi="Arial" w:cs="Arial"/>
          <w:sz w:val="24"/>
          <w:szCs w:val="24"/>
        </w:rPr>
        <w:t>opportunities</w:t>
      </w:r>
      <w:r>
        <w:rPr>
          <w:rFonts w:ascii="Arial" w:eastAsiaTheme="minorHAnsi" w:hAnsi="Arial" w:cs="Arial"/>
          <w:sz w:val="24"/>
          <w:szCs w:val="24"/>
        </w:rPr>
        <w:t>.</w:t>
      </w:r>
    </w:p>
    <w:p w14:paraId="65F987A8" w14:textId="0984E985" w:rsidR="00F75E5D" w:rsidRDefault="00F75E5D" w:rsidP="00F60488">
      <w:pPr>
        <w:pStyle w:val="Heading2"/>
        <w:rPr>
          <w:rFonts w:eastAsiaTheme="minorHAnsi"/>
        </w:rPr>
      </w:pPr>
      <w:bookmarkStart w:id="19" w:name="_Toc62029843"/>
      <w:r>
        <w:rPr>
          <w:rFonts w:eastAsiaTheme="minorHAnsi"/>
        </w:rPr>
        <w:t>3.3</w:t>
      </w:r>
      <w:r>
        <w:rPr>
          <w:rFonts w:eastAsiaTheme="minorHAnsi"/>
        </w:rPr>
        <w:tab/>
        <w:t>Provider Network Design &amp; Capacity</w:t>
      </w:r>
      <w:bookmarkEnd w:id="19"/>
      <w:r>
        <w:rPr>
          <w:rFonts w:eastAsiaTheme="minorHAnsi"/>
        </w:rPr>
        <w:t xml:space="preserve"> </w:t>
      </w:r>
    </w:p>
    <w:p w14:paraId="5930A5D9" w14:textId="13E9D570" w:rsidR="00F75E5D" w:rsidRDefault="00F75E5D" w:rsidP="009C59E2">
      <w:pPr>
        <w:spacing w:before="0" w:line="259" w:lineRule="auto"/>
        <w:ind w:left="1454" w:hanging="907"/>
        <w:rPr>
          <w:rFonts w:ascii="Arial" w:hAnsi="Arial" w:cs="Arial"/>
          <w:sz w:val="24"/>
          <w:szCs w:val="24"/>
        </w:rPr>
      </w:pPr>
      <w:r>
        <w:rPr>
          <w:rFonts w:ascii="Arial" w:eastAsiaTheme="minorHAnsi" w:hAnsi="Arial" w:cs="Arial"/>
          <w:sz w:val="24"/>
          <w:szCs w:val="24"/>
        </w:rPr>
        <w:t>3.3.1</w:t>
      </w:r>
      <w:r>
        <w:rPr>
          <w:rFonts w:ascii="Arial" w:eastAsiaTheme="minorHAnsi" w:hAnsi="Arial" w:cs="Arial"/>
          <w:sz w:val="24"/>
          <w:szCs w:val="24"/>
        </w:rPr>
        <w:tab/>
      </w:r>
      <w:r w:rsidR="00F006AC">
        <w:rPr>
          <w:rFonts w:ascii="Arial" w:eastAsiaTheme="minorHAnsi" w:hAnsi="Arial" w:cs="Arial"/>
          <w:sz w:val="24"/>
          <w:szCs w:val="24"/>
        </w:rPr>
        <w:t xml:space="preserve">Identify </w:t>
      </w:r>
      <w:r w:rsidR="002B4F7B">
        <w:rPr>
          <w:rFonts w:ascii="Arial" w:eastAsiaTheme="minorHAnsi" w:hAnsi="Arial" w:cs="Arial"/>
          <w:sz w:val="24"/>
          <w:szCs w:val="24"/>
        </w:rPr>
        <w:t xml:space="preserve">the </w:t>
      </w:r>
      <w:r w:rsidR="00210255">
        <w:rPr>
          <w:rFonts w:ascii="Arial" w:eastAsiaTheme="minorHAnsi" w:hAnsi="Arial" w:cs="Arial"/>
          <w:sz w:val="24"/>
          <w:szCs w:val="24"/>
        </w:rPr>
        <w:t xml:space="preserve">provider network structures </w:t>
      </w:r>
      <w:r w:rsidR="00F006AC">
        <w:rPr>
          <w:rFonts w:ascii="Arial" w:eastAsiaTheme="minorHAnsi" w:hAnsi="Arial" w:cs="Arial"/>
          <w:sz w:val="24"/>
          <w:szCs w:val="24"/>
        </w:rPr>
        <w:t xml:space="preserve">you </w:t>
      </w:r>
      <w:r w:rsidR="00210255">
        <w:rPr>
          <w:rFonts w:ascii="Arial" w:eastAsiaTheme="minorHAnsi" w:hAnsi="Arial" w:cs="Arial"/>
          <w:sz w:val="24"/>
          <w:szCs w:val="24"/>
        </w:rPr>
        <w:t>offer (e.g., regional HMO</w:t>
      </w:r>
      <w:r w:rsidR="00AA59D2">
        <w:rPr>
          <w:rFonts w:ascii="Arial" w:eastAsiaTheme="minorHAnsi" w:hAnsi="Arial" w:cs="Arial"/>
          <w:sz w:val="24"/>
          <w:szCs w:val="24"/>
        </w:rPr>
        <w:t>,</w:t>
      </w:r>
      <w:r w:rsidR="002B4F7B">
        <w:rPr>
          <w:rFonts w:ascii="Arial" w:eastAsiaTheme="minorHAnsi" w:hAnsi="Arial" w:cs="Arial"/>
          <w:sz w:val="24"/>
          <w:szCs w:val="24"/>
        </w:rPr>
        <w:t xml:space="preserve"> </w:t>
      </w:r>
      <w:bookmarkStart w:id="20" w:name="_Hlk59102650"/>
      <w:r w:rsidR="00210255">
        <w:rPr>
          <w:rFonts w:ascii="Arial" w:hAnsi="Arial" w:cs="Arial"/>
          <w:sz w:val="24"/>
          <w:szCs w:val="24"/>
        </w:rPr>
        <w:t xml:space="preserve">nationwide PPO, passive PPO, etc.). </w:t>
      </w:r>
    </w:p>
    <w:p w14:paraId="2E3B2EA6" w14:textId="0CADED80" w:rsidR="00F523A1" w:rsidRDefault="00210255" w:rsidP="009C59E2">
      <w:pPr>
        <w:spacing w:before="0"/>
        <w:ind w:left="1454" w:hanging="907"/>
        <w:rPr>
          <w:rFonts w:ascii="Arial" w:eastAsiaTheme="minorHAnsi" w:hAnsi="Arial" w:cs="Arial"/>
          <w:sz w:val="24"/>
          <w:szCs w:val="24"/>
        </w:rPr>
      </w:pPr>
      <w:r>
        <w:rPr>
          <w:rFonts w:ascii="Arial" w:eastAsiaTheme="minorHAnsi" w:hAnsi="Arial" w:cs="Arial"/>
          <w:sz w:val="24"/>
          <w:szCs w:val="24"/>
        </w:rPr>
        <w:lastRenderedPageBreak/>
        <w:t>3.3.</w:t>
      </w:r>
      <w:r w:rsidR="00F523A1">
        <w:rPr>
          <w:rFonts w:ascii="Arial" w:eastAsiaTheme="minorHAnsi" w:hAnsi="Arial" w:cs="Arial"/>
          <w:sz w:val="24"/>
          <w:szCs w:val="24"/>
        </w:rPr>
        <w:t>2</w:t>
      </w:r>
      <w:r>
        <w:rPr>
          <w:rFonts w:ascii="Arial" w:eastAsiaTheme="minorHAnsi" w:hAnsi="Arial" w:cs="Arial"/>
          <w:sz w:val="24"/>
          <w:szCs w:val="24"/>
        </w:rPr>
        <w:tab/>
      </w:r>
      <w:r w:rsidR="00F523A1">
        <w:rPr>
          <w:rFonts w:ascii="Arial" w:eastAsiaTheme="minorHAnsi" w:hAnsi="Arial" w:cs="Arial"/>
          <w:sz w:val="24"/>
          <w:szCs w:val="24"/>
        </w:rPr>
        <w:t>Please describe in detail the group market in Wisconsin in which you operate.</w:t>
      </w:r>
      <w:r w:rsidR="00F006AC" w:rsidRPr="00F006AC">
        <w:rPr>
          <w:rFonts w:ascii="Arial" w:eastAsiaTheme="minorHAnsi" w:hAnsi="Arial" w:cs="Arial"/>
          <w:sz w:val="24"/>
          <w:szCs w:val="24"/>
        </w:rPr>
        <w:t xml:space="preserve"> </w:t>
      </w:r>
      <w:r w:rsidR="00F006AC">
        <w:rPr>
          <w:rFonts w:ascii="Arial" w:eastAsiaTheme="minorHAnsi" w:hAnsi="Arial" w:cs="Arial"/>
          <w:sz w:val="24"/>
          <w:szCs w:val="24"/>
        </w:rPr>
        <w:t>If you offer a regional HMO, identify the counties included. If you offer a statewide offering, affirm that providers are available in each county of Wisconsin.</w:t>
      </w:r>
    </w:p>
    <w:p w14:paraId="6D581074" w14:textId="7B821418" w:rsidR="00210255" w:rsidRDefault="00F523A1" w:rsidP="009C59E2">
      <w:pPr>
        <w:spacing w:before="0"/>
        <w:ind w:left="1454" w:hanging="907"/>
        <w:rPr>
          <w:rFonts w:ascii="Arial" w:hAnsi="Arial" w:cs="Arial"/>
          <w:sz w:val="24"/>
          <w:szCs w:val="24"/>
        </w:rPr>
      </w:pPr>
      <w:r>
        <w:rPr>
          <w:rFonts w:ascii="Arial" w:eastAsiaTheme="minorHAnsi" w:hAnsi="Arial" w:cs="Arial"/>
          <w:sz w:val="24"/>
          <w:szCs w:val="24"/>
        </w:rPr>
        <w:t>3.3.3</w:t>
      </w:r>
      <w:r>
        <w:rPr>
          <w:rFonts w:ascii="Arial" w:eastAsiaTheme="minorHAnsi" w:hAnsi="Arial" w:cs="Arial"/>
          <w:sz w:val="24"/>
          <w:szCs w:val="24"/>
        </w:rPr>
        <w:tab/>
      </w:r>
      <w:r w:rsidR="00210255">
        <w:rPr>
          <w:rFonts w:ascii="Arial" w:eastAsiaTheme="minorHAnsi" w:hAnsi="Arial" w:cs="Arial"/>
          <w:sz w:val="24"/>
          <w:szCs w:val="24"/>
        </w:rPr>
        <w:t xml:space="preserve">Explain your approach to </w:t>
      </w:r>
      <w:r w:rsidR="00CD226D">
        <w:rPr>
          <w:rFonts w:ascii="Arial" w:eastAsiaTheme="minorHAnsi" w:hAnsi="Arial" w:cs="Arial"/>
          <w:sz w:val="24"/>
          <w:szCs w:val="24"/>
        </w:rPr>
        <w:t xml:space="preserve">provider network development, including how you </w:t>
      </w:r>
      <w:r w:rsidR="00210255">
        <w:rPr>
          <w:rFonts w:ascii="Arial" w:eastAsiaTheme="minorHAnsi" w:hAnsi="Arial" w:cs="Arial"/>
          <w:sz w:val="24"/>
          <w:szCs w:val="24"/>
        </w:rPr>
        <w:t>determin</w:t>
      </w:r>
      <w:r w:rsidR="00CD226D">
        <w:rPr>
          <w:rFonts w:ascii="Arial" w:eastAsiaTheme="minorHAnsi" w:hAnsi="Arial" w:cs="Arial"/>
          <w:sz w:val="24"/>
          <w:szCs w:val="24"/>
        </w:rPr>
        <w:t>e</w:t>
      </w:r>
      <w:r w:rsidR="00210255">
        <w:rPr>
          <w:rFonts w:ascii="Arial" w:eastAsiaTheme="minorHAnsi" w:hAnsi="Arial" w:cs="Arial"/>
          <w:sz w:val="24"/>
          <w:szCs w:val="24"/>
        </w:rPr>
        <w:t xml:space="preserve"> the breadth of the provider network</w:t>
      </w:r>
      <w:r w:rsidR="00CD226D">
        <w:rPr>
          <w:rFonts w:ascii="Arial" w:eastAsiaTheme="minorHAnsi" w:hAnsi="Arial" w:cs="Arial"/>
          <w:sz w:val="24"/>
          <w:szCs w:val="24"/>
        </w:rPr>
        <w:t>,</w:t>
      </w:r>
      <w:r w:rsidR="007308B1">
        <w:rPr>
          <w:rFonts w:ascii="Arial" w:eastAsiaTheme="minorHAnsi" w:hAnsi="Arial" w:cs="Arial"/>
          <w:sz w:val="24"/>
          <w:szCs w:val="24"/>
        </w:rPr>
        <w:t xml:space="preserve"> </w:t>
      </w:r>
      <w:r w:rsidR="00CD226D">
        <w:rPr>
          <w:rFonts w:ascii="Arial" w:eastAsiaTheme="minorHAnsi" w:hAnsi="Arial" w:cs="Arial"/>
          <w:sz w:val="24"/>
          <w:szCs w:val="24"/>
        </w:rPr>
        <w:t xml:space="preserve">maintain </w:t>
      </w:r>
      <w:r w:rsidR="00210255">
        <w:rPr>
          <w:rFonts w:ascii="Arial" w:eastAsiaTheme="minorHAnsi" w:hAnsi="Arial" w:cs="Arial"/>
          <w:sz w:val="24"/>
          <w:szCs w:val="24"/>
        </w:rPr>
        <w:t>quality</w:t>
      </w:r>
      <w:r w:rsidR="006E564E">
        <w:rPr>
          <w:rFonts w:ascii="Arial" w:eastAsiaTheme="minorHAnsi" w:hAnsi="Arial" w:cs="Arial"/>
          <w:sz w:val="24"/>
          <w:szCs w:val="24"/>
        </w:rPr>
        <w:t>,</w:t>
      </w:r>
      <w:r w:rsidR="00CD226D">
        <w:rPr>
          <w:rFonts w:ascii="Arial" w:eastAsiaTheme="minorHAnsi" w:hAnsi="Arial" w:cs="Arial"/>
          <w:sz w:val="24"/>
          <w:szCs w:val="24"/>
        </w:rPr>
        <w:t xml:space="preserve"> and remain</w:t>
      </w:r>
      <w:r w:rsidR="00210255">
        <w:rPr>
          <w:rFonts w:ascii="Arial" w:eastAsiaTheme="minorHAnsi" w:hAnsi="Arial" w:cs="Arial"/>
          <w:sz w:val="24"/>
          <w:szCs w:val="24"/>
        </w:rPr>
        <w:t xml:space="preserve"> </w:t>
      </w:r>
      <w:r>
        <w:rPr>
          <w:rFonts w:ascii="Arial" w:eastAsiaTheme="minorHAnsi" w:hAnsi="Arial" w:cs="Arial"/>
          <w:sz w:val="24"/>
          <w:szCs w:val="24"/>
        </w:rPr>
        <w:t>cost competitive</w:t>
      </w:r>
      <w:r w:rsidR="00CD226D">
        <w:rPr>
          <w:rFonts w:ascii="Arial" w:eastAsiaTheme="minorHAnsi" w:hAnsi="Arial" w:cs="Arial"/>
          <w:sz w:val="24"/>
          <w:szCs w:val="24"/>
        </w:rPr>
        <w:t>.</w:t>
      </w:r>
      <w:r w:rsidR="00210255">
        <w:rPr>
          <w:rFonts w:ascii="Arial" w:eastAsiaTheme="minorHAnsi" w:hAnsi="Arial" w:cs="Arial"/>
          <w:sz w:val="24"/>
          <w:szCs w:val="24"/>
        </w:rPr>
        <w:t xml:space="preserve"> </w:t>
      </w:r>
      <w:r w:rsidR="00CD226D">
        <w:rPr>
          <w:rFonts w:ascii="Arial" w:eastAsiaTheme="minorHAnsi" w:hAnsi="Arial" w:cs="Arial"/>
          <w:sz w:val="24"/>
          <w:szCs w:val="24"/>
        </w:rPr>
        <w:t>I</w:t>
      </w:r>
      <w:r w:rsidR="00210255">
        <w:rPr>
          <w:rFonts w:ascii="Arial" w:eastAsiaTheme="minorHAnsi" w:hAnsi="Arial" w:cs="Arial"/>
          <w:sz w:val="24"/>
          <w:szCs w:val="24"/>
        </w:rPr>
        <w:t>nclud</w:t>
      </w:r>
      <w:r>
        <w:rPr>
          <w:rFonts w:ascii="Arial" w:eastAsiaTheme="minorHAnsi" w:hAnsi="Arial" w:cs="Arial"/>
          <w:sz w:val="24"/>
          <w:szCs w:val="24"/>
        </w:rPr>
        <w:t>e</w:t>
      </w:r>
      <w:r w:rsidR="00210255">
        <w:rPr>
          <w:rFonts w:ascii="Arial" w:eastAsiaTheme="minorHAnsi" w:hAnsi="Arial" w:cs="Arial"/>
          <w:sz w:val="24"/>
          <w:szCs w:val="24"/>
        </w:rPr>
        <w:t xml:space="preserve"> a description of the criteria used.</w:t>
      </w:r>
    </w:p>
    <w:p w14:paraId="7FE7FA09" w14:textId="0F3FF403" w:rsidR="00210255" w:rsidRDefault="00210255" w:rsidP="009C59E2">
      <w:pPr>
        <w:spacing w:before="0"/>
        <w:ind w:left="1454" w:hanging="907"/>
        <w:rPr>
          <w:rFonts w:ascii="Arial" w:hAnsi="Arial" w:cs="Arial"/>
          <w:sz w:val="24"/>
          <w:szCs w:val="24"/>
        </w:rPr>
      </w:pPr>
      <w:r>
        <w:rPr>
          <w:rFonts w:ascii="Arial" w:eastAsiaTheme="minorHAnsi" w:hAnsi="Arial" w:cs="Arial"/>
          <w:sz w:val="24"/>
          <w:szCs w:val="24"/>
        </w:rPr>
        <w:t>3.3.4</w:t>
      </w:r>
      <w:r>
        <w:rPr>
          <w:rFonts w:ascii="Arial" w:eastAsiaTheme="minorHAnsi" w:hAnsi="Arial" w:cs="Arial"/>
          <w:sz w:val="24"/>
          <w:szCs w:val="24"/>
        </w:rPr>
        <w:tab/>
        <w:t xml:space="preserve">Describe any plans for expanding or enhancing your </w:t>
      </w:r>
      <w:r w:rsidR="007508D3">
        <w:rPr>
          <w:rFonts w:ascii="Arial" w:eastAsiaTheme="minorHAnsi" w:hAnsi="Arial" w:cs="Arial"/>
          <w:sz w:val="24"/>
          <w:szCs w:val="24"/>
        </w:rPr>
        <w:t xml:space="preserve">provider </w:t>
      </w:r>
      <w:r>
        <w:rPr>
          <w:rFonts w:ascii="Arial" w:eastAsiaTheme="minorHAnsi" w:hAnsi="Arial" w:cs="Arial"/>
          <w:sz w:val="24"/>
          <w:szCs w:val="24"/>
        </w:rPr>
        <w:t>network in the future.</w:t>
      </w:r>
    </w:p>
    <w:p w14:paraId="668ADCB7" w14:textId="77BD4AF1" w:rsidR="00D024C5" w:rsidRDefault="00D024C5" w:rsidP="009C59E2">
      <w:pPr>
        <w:spacing w:before="0"/>
        <w:ind w:left="1454" w:hanging="907"/>
        <w:rPr>
          <w:rFonts w:ascii="Arial" w:eastAsiaTheme="minorHAnsi" w:hAnsi="Arial" w:cs="Arial"/>
          <w:sz w:val="24"/>
          <w:szCs w:val="24"/>
        </w:rPr>
      </w:pPr>
      <w:r>
        <w:rPr>
          <w:rFonts w:ascii="Arial" w:eastAsiaTheme="minorHAnsi" w:hAnsi="Arial" w:cs="Arial"/>
          <w:sz w:val="24"/>
          <w:szCs w:val="24"/>
        </w:rPr>
        <w:t>3.3.5</w:t>
      </w:r>
      <w:r>
        <w:rPr>
          <w:rFonts w:ascii="Arial" w:eastAsiaTheme="minorHAnsi" w:hAnsi="Arial" w:cs="Arial"/>
          <w:sz w:val="24"/>
          <w:szCs w:val="24"/>
        </w:rPr>
        <w:tab/>
        <w:t xml:space="preserve">Do you rent a </w:t>
      </w:r>
      <w:r w:rsidR="00281A17">
        <w:rPr>
          <w:rFonts w:ascii="Arial" w:eastAsiaTheme="minorHAnsi" w:hAnsi="Arial" w:cs="Arial"/>
          <w:sz w:val="24"/>
          <w:szCs w:val="24"/>
        </w:rPr>
        <w:t xml:space="preserve">provider </w:t>
      </w:r>
      <w:r>
        <w:rPr>
          <w:rFonts w:ascii="Arial" w:eastAsiaTheme="minorHAnsi" w:hAnsi="Arial" w:cs="Arial"/>
          <w:sz w:val="24"/>
          <w:szCs w:val="24"/>
        </w:rPr>
        <w:t xml:space="preserve">network through a vendor? If yes, please share which vendors and how the rented network </w:t>
      </w:r>
      <w:r w:rsidR="00281A17">
        <w:rPr>
          <w:rFonts w:ascii="Arial" w:eastAsiaTheme="minorHAnsi" w:hAnsi="Arial" w:cs="Arial"/>
          <w:sz w:val="24"/>
          <w:szCs w:val="24"/>
        </w:rPr>
        <w:t>supplements</w:t>
      </w:r>
      <w:r>
        <w:rPr>
          <w:rFonts w:ascii="Arial" w:eastAsiaTheme="minorHAnsi" w:hAnsi="Arial" w:cs="Arial"/>
          <w:sz w:val="24"/>
          <w:szCs w:val="24"/>
        </w:rPr>
        <w:t xml:space="preserve"> your own network.</w:t>
      </w:r>
    </w:p>
    <w:p w14:paraId="42BAE629" w14:textId="62EB6103" w:rsidR="007A0466" w:rsidRDefault="00210255" w:rsidP="009C59E2">
      <w:pPr>
        <w:spacing w:before="0"/>
        <w:ind w:left="1454" w:hanging="907"/>
        <w:rPr>
          <w:rFonts w:ascii="Arial" w:hAnsi="Arial" w:cs="Arial"/>
          <w:sz w:val="24"/>
          <w:szCs w:val="24"/>
        </w:rPr>
      </w:pPr>
      <w:r>
        <w:rPr>
          <w:rFonts w:ascii="Arial" w:hAnsi="Arial" w:cs="Arial"/>
          <w:sz w:val="24"/>
          <w:szCs w:val="24"/>
        </w:rPr>
        <w:t>3.3.</w:t>
      </w:r>
      <w:r w:rsidR="00D024C5">
        <w:rPr>
          <w:rFonts w:ascii="Arial" w:hAnsi="Arial" w:cs="Arial"/>
          <w:sz w:val="24"/>
          <w:szCs w:val="24"/>
        </w:rPr>
        <w:t>6</w:t>
      </w:r>
      <w:r>
        <w:rPr>
          <w:rFonts w:ascii="Arial" w:hAnsi="Arial" w:cs="Arial"/>
          <w:sz w:val="24"/>
          <w:szCs w:val="24"/>
        </w:rPr>
        <w:tab/>
        <w:t xml:space="preserve">Do you offer different networks for your non-Medicare enrollees in </w:t>
      </w:r>
      <w:r w:rsidR="0072653F">
        <w:rPr>
          <w:rFonts w:ascii="Arial" w:hAnsi="Arial" w:cs="Arial"/>
          <w:sz w:val="24"/>
          <w:szCs w:val="24"/>
        </w:rPr>
        <w:t xml:space="preserve">the same </w:t>
      </w:r>
      <w:r>
        <w:rPr>
          <w:rFonts w:ascii="Arial" w:hAnsi="Arial" w:cs="Arial"/>
          <w:sz w:val="24"/>
          <w:szCs w:val="24"/>
        </w:rPr>
        <w:t>large commercial groups</w:t>
      </w:r>
      <w:r w:rsidR="00C76482">
        <w:rPr>
          <w:rFonts w:ascii="Arial" w:hAnsi="Arial" w:cs="Arial"/>
          <w:sz w:val="24"/>
          <w:szCs w:val="24"/>
        </w:rPr>
        <w:t xml:space="preserve"> compared to your Medicare network</w:t>
      </w:r>
      <w:r>
        <w:rPr>
          <w:rFonts w:ascii="Arial" w:hAnsi="Arial" w:cs="Arial"/>
          <w:sz w:val="24"/>
          <w:szCs w:val="24"/>
        </w:rPr>
        <w:t>? If so, describe how the networks are different.</w:t>
      </w:r>
      <w:bookmarkStart w:id="21" w:name="_Hlk59105654"/>
      <w:r>
        <w:rPr>
          <w:rFonts w:ascii="Arial" w:eastAsiaTheme="minorHAnsi" w:hAnsi="Arial" w:cs="Arial"/>
          <w:sz w:val="24"/>
          <w:szCs w:val="24"/>
        </w:rPr>
        <w:t xml:space="preserve"> </w:t>
      </w:r>
      <w:r w:rsidR="000528D5">
        <w:rPr>
          <w:rFonts w:ascii="Arial" w:eastAsiaTheme="minorHAnsi" w:hAnsi="Arial" w:cs="Arial"/>
          <w:sz w:val="24"/>
          <w:szCs w:val="24"/>
        </w:rPr>
        <w:t xml:space="preserve">Provide examples of </w:t>
      </w:r>
      <w:r>
        <w:rPr>
          <w:rFonts w:ascii="Arial" w:eastAsiaTheme="minorHAnsi" w:hAnsi="Arial" w:cs="Arial"/>
          <w:sz w:val="24"/>
          <w:szCs w:val="24"/>
        </w:rPr>
        <w:t>how you communicate network differences to Medicare retirees.</w:t>
      </w:r>
    </w:p>
    <w:p w14:paraId="0812A420" w14:textId="5650E58A" w:rsidR="00CF71A0" w:rsidRPr="00B57A64" w:rsidRDefault="007A0466" w:rsidP="009C59E2">
      <w:pPr>
        <w:pStyle w:val="ListParagraph"/>
        <w:spacing w:after="120"/>
        <w:ind w:left="1454" w:hanging="907"/>
        <w:contextualSpacing w:val="0"/>
        <w:rPr>
          <w:rFonts w:ascii="Arial" w:hAnsi="Arial" w:cs="Arial"/>
          <w:iCs/>
          <w:sz w:val="24"/>
          <w:szCs w:val="24"/>
        </w:rPr>
      </w:pPr>
      <w:r>
        <w:rPr>
          <w:rFonts w:ascii="Arial" w:hAnsi="Arial" w:cs="Arial"/>
          <w:sz w:val="24"/>
          <w:szCs w:val="24"/>
        </w:rPr>
        <w:t>3.3.7</w:t>
      </w:r>
      <w:r>
        <w:rPr>
          <w:rFonts w:ascii="Arial" w:hAnsi="Arial" w:cs="Arial"/>
          <w:sz w:val="24"/>
          <w:szCs w:val="24"/>
        </w:rPr>
        <w:tab/>
      </w:r>
      <w:r w:rsidR="00CF71A0" w:rsidRPr="00B57A64">
        <w:rPr>
          <w:rFonts w:ascii="Arial" w:hAnsi="Arial" w:cs="Arial"/>
          <w:iCs/>
          <w:sz w:val="24"/>
          <w:szCs w:val="24"/>
        </w:rPr>
        <w:t>Describe any innovative approaches to provider reimbursement that you have implemented that were not yet addressed in this subsection and specifically describe how those efforts have improved the quality of care and/or reduced costs.</w:t>
      </w:r>
    </w:p>
    <w:p w14:paraId="6522CDC7" w14:textId="7882B0BA" w:rsidR="00210255" w:rsidRDefault="00210255" w:rsidP="009C59E2">
      <w:pPr>
        <w:spacing w:before="0"/>
        <w:ind w:left="1454" w:hanging="907"/>
        <w:rPr>
          <w:rFonts w:ascii="Arial" w:hAnsi="Arial" w:cs="Arial"/>
          <w:sz w:val="24"/>
          <w:szCs w:val="24"/>
        </w:rPr>
      </w:pPr>
      <w:r>
        <w:rPr>
          <w:rFonts w:ascii="Arial" w:eastAsiaTheme="minorHAnsi" w:hAnsi="Arial" w:cs="Arial"/>
          <w:sz w:val="24"/>
          <w:szCs w:val="24"/>
        </w:rPr>
        <w:t>3.3.</w:t>
      </w:r>
      <w:r w:rsidR="00131EC5">
        <w:rPr>
          <w:rFonts w:ascii="Arial" w:eastAsiaTheme="minorHAnsi" w:hAnsi="Arial" w:cs="Arial"/>
          <w:sz w:val="24"/>
          <w:szCs w:val="24"/>
        </w:rPr>
        <w:t>8</w:t>
      </w:r>
      <w:r>
        <w:rPr>
          <w:rFonts w:ascii="Arial" w:eastAsiaTheme="minorHAnsi" w:hAnsi="Arial" w:cs="Arial"/>
          <w:sz w:val="24"/>
          <w:szCs w:val="24"/>
        </w:rPr>
        <w:tab/>
      </w:r>
      <w:bookmarkStart w:id="22" w:name="_Hlk59447184"/>
      <w:r>
        <w:rPr>
          <w:rFonts w:ascii="Arial" w:eastAsiaTheme="minorHAnsi" w:hAnsi="Arial" w:cs="Arial"/>
          <w:sz w:val="24"/>
          <w:szCs w:val="24"/>
        </w:rPr>
        <w:t>How do you handle claims from providers that don’t accept Medicare assignment, have opted out of Medicare, or aren’t willing to bill the plan?</w:t>
      </w:r>
    </w:p>
    <w:p w14:paraId="65430B76" w14:textId="738D1D67" w:rsidR="00210255" w:rsidRPr="00A3013D" w:rsidRDefault="00210255" w:rsidP="00A3013D">
      <w:pPr>
        <w:pStyle w:val="Heading2"/>
        <w:rPr>
          <w:b w:val="0"/>
        </w:rPr>
      </w:pPr>
      <w:bookmarkStart w:id="23" w:name="_Toc62029844"/>
      <w:bookmarkEnd w:id="20"/>
      <w:bookmarkEnd w:id="21"/>
      <w:bookmarkEnd w:id="22"/>
      <w:r>
        <w:rPr>
          <w:rFonts w:eastAsiaTheme="minorHAnsi"/>
        </w:rPr>
        <w:t xml:space="preserve">3.4 </w:t>
      </w:r>
      <w:r w:rsidR="00C57179">
        <w:rPr>
          <w:rFonts w:eastAsiaTheme="minorHAnsi"/>
        </w:rPr>
        <w:tab/>
      </w:r>
      <w:r>
        <w:rPr>
          <w:rFonts w:eastAsiaTheme="minorHAnsi"/>
        </w:rPr>
        <w:t xml:space="preserve">Benefit Design </w:t>
      </w:r>
      <w:r w:rsidR="006E46A9">
        <w:rPr>
          <w:rFonts w:eastAsiaTheme="minorHAnsi"/>
        </w:rPr>
        <w:t xml:space="preserve">&amp; </w:t>
      </w:r>
      <w:bookmarkStart w:id="24" w:name="_Hlk59102897"/>
      <w:r w:rsidR="006E46A9" w:rsidRPr="00A3013D">
        <w:rPr>
          <w:rFonts w:eastAsiaTheme="minorHAnsi"/>
        </w:rPr>
        <w:t>Program Offerings</w:t>
      </w:r>
      <w:bookmarkEnd w:id="23"/>
      <w:r w:rsidR="006E46A9" w:rsidRPr="00A3013D">
        <w:rPr>
          <w:rFonts w:eastAsiaTheme="minorHAnsi"/>
        </w:rPr>
        <w:t xml:space="preserve"> </w:t>
      </w:r>
    </w:p>
    <w:p w14:paraId="70D32F5F" w14:textId="77777777" w:rsidR="00FF1742" w:rsidRDefault="00C57179" w:rsidP="009C59E2">
      <w:pPr>
        <w:spacing w:before="0"/>
        <w:ind w:left="1454" w:hanging="907"/>
        <w:rPr>
          <w:rFonts w:ascii="Arial" w:eastAsiaTheme="minorHAnsi" w:hAnsi="Arial" w:cs="Arial"/>
          <w:sz w:val="24"/>
          <w:szCs w:val="24"/>
        </w:rPr>
      </w:pPr>
      <w:r>
        <w:rPr>
          <w:rFonts w:ascii="Arial" w:eastAsiaTheme="minorHAnsi" w:hAnsi="Arial" w:cs="Arial"/>
          <w:sz w:val="24"/>
          <w:szCs w:val="24"/>
        </w:rPr>
        <w:t>3.4.1</w:t>
      </w:r>
      <w:r>
        <w:rPr>
          <w:rFonts w:ascii="Arial" w:eastAsiaTheme="minorHAnsi" w:hAnsi="Arial" w:cs="Arial"/>
          <w:sz w:val="24"/>
          <w:szCs w:val="24"/>
        </w:rPr>
        <w:tab/>
        <w:t>Describe current benefit designs that you have found are most popular with Medicare beneficiaries.</w:t>
      </w:r>
      <w:r w:rsidR="00FF1742" w:rsidRPr="00FF1742">
        <w:rPr>
          <w:rFonts w:ascii="Arial" w:eastAsiaTheme="minorHAnsi" w:hAnsi="Arial" w:cs="Arial"/>
          <w:sz w:val="24"/>
          <w:szCs w:val="24"/>
        </w:rPr>
        <w:t xml:space="preserve"> </w:t>
      </w:r>
    </w:p>
    <w:p w14:paraId="1781A8D1" w14:textId="781EFEE8" w:rsidR="009D56E2" w:rsidRDefault="00FF1742" w:rsidP="009C59E2">
      <w:pPr>
        <w:pStyle w:val="ListParagraph"/>
        <w:spacing w:after="120" w:line="240" w:lineRule="auto"/>
        <w:ind w:left="1454" w:hanging="907"/>
        <w:contextualSpacing w:val="0"/>
        <w:rPr>
          <w:rFonts w:ascii="Arial" w:hAnsi="Arial" w:cs="Arial"/>
          <w:sz w:val="24"/>
          <w:szCs w:val="24"/>
        </w:rPr>
      </w:pPr>
      <w:r>
        <w:rPr>
          <w:rFonts w:ascii="Arial" w:hAnsi="Arial" w:cs="Arial"/>
          <w:sz w:val="24"/>
          <w:szCs w:val="24"/>
        </w:rPr>
        <w:t>3.4.2</w:t>
      </w:r>
      <w:r>
        <w:rPr>
          <w:rFonts w:ascii="Arial" w:hAnsi="Arial" w:cs="Arial"/>
          <w:sz w:val="24"/>
          <w:szCs w:val="24"/>
        </w:rPr>
        <w:tab/>
      </w:r>
      <w:r w:rsidR="009D56E2">
        <w:rPr>
          <w:rFonts w:ascii="Arial" w:hAnsi="Arial" w:cs="Arial"/>
          <w:sz w:val="24"/>
          <w:szCs w:val="24"/>
        </w:rPr>
        <w:t xml:space="preserve">What changes would you propose be made to ETF’s </w:t>
      </w:r>
      <w:r w:rsidR="009877BF">
        <w:rPr>
          <w:rFonts w:ascii="Arial" w:hAnsi="Arial" w:cs="Arial"/>
          <w:sz w:val="24"/>
          <w:szCs w:val="24"/>
        </w:rPr>
        <w:t xml:space="preserve">current </w:t>
      </w:r>
      <w:r w:rsidR="009D56E2">
        <w:rPr>
          <w:rFonts w:ascii="Arial" w:hAnsi="Arial" w:cs="Arial"/>
          <w:sz w:val="24"/>
          <w:szCs w:val="24"/>
        </w:rPr>
        <w:t>offerings for Medicare Members? Identify what you think are the strengths and weaknesses of ETF’s program.</w:t>
      </w:r>
    </w:p>
    <w:p w14:paraId="0A22A948" w14:textId="7A492D49" w:rsidR="009D56E2" w:rsidRDefault="009D56E2" w:rsidP="009C59E2">
      <w:pPr>
        <w:pStyle w:val="ListParagraph"/>
        <w:spacing w:after="120" w:line="240" w:lineRule="auto"/>
        <w:ind w:left="1454" w:hanging="907"/>
        <w:contextualSpacing w:val="0"/>
        <w:rPr>
          <w:rFonts w:ascii="Arial" w:hAnsi="Arial" w:cs="Arial"/>
          <w:sz w:val="24"/>
          <w:szCs w:val="24"/>
        </w:rPr>
      </w:pPr>
      <w:r>
        <w:rPr>
          <w:rFonts w:ascii="Arial" w:hAnsi="Arial" w:cs="Arial"/>
          <w:sz w:val="24"/>
          <w:szCs w:val="24"/>
        </w:rPr>
        <w:t>3.4.3</w:t>
      </w:r>
      <w:r>
        <w:rPr>
          <w:rFonts w:ascii="Arial" w:hAnsi="Arial" w:cs="Arial"/>
          <w:sz w:val="24"/>
          <w:szCs w:val="24"/>
        </w:rPr>
        <w:tab/>
        <w:t>Would you recommend ETF move to an MA-PD model? If so, why? Specifically address the financial and clinical benefits of integration.</w:t>
      </w:r>
    </w:p>
    <w:p w14:paraId="28D0EF5E" w14:textId="645B3EC8" w:rsidR="0072653F" w:rsidRDefault="009D56E2" w:rsidP="009C59E2">
      <w:pPr>
        <w:pStyle w:val="ListParagraph"/>
        <w:spacing w:after="120" w:line="240" w:lineRule="auto"/>
        <w:ind w:left="1454" w:hanging="907"/>
        <w:contextualSpacing w:val="0"/>
        <w:rPr>
          <w:rFonts w:ascii="Arial" w:hAnsi="Arial" w:cs="Arial"/>
          <w:bCs/>
          <w:iCs/>
          <w:sz w:val="24"/>
          <w:szCs w:val="24"/>
        </w:rPr>
      </w:pPr>
      <w:r>
        <w:rPr>
          <w:rFonts w:ascii="Arial" w:hAnsi="Arial" w:cs="Arial"/>
          <w:sz w:val="24"/>
          <w:szCs w:val="24"/>
        </w:rPr>
        <w:t xml:space="preserve">3.4.4 </w:t>
      </w:r>
      <w:r>
        <w:rPr>
          <w:rFonts w:ascii="Arial" w:hAnsi="Arial" w:cs="Arial"/>
          <w:sz w:val="24"/>
          <w:szCs w:val="24"/>
        </w:rPr>
        <w:tab/>
      </w:r>
      <w:r w:rsidR="0072653F">
        <w:rPr>
          <w:rFonts w:ascii="Arial" w:hAnsi="Arial" w:cs="Arial"/>
          <w:sz w:val="24"/>
          <w:szCs w:val="24"/>
        </w:rPr>
        <w:t>If you offer different plans or networks to your non-Medicare enrollees in the same large commercial groups</w:t>
      </w:r>
      <w:r w:rsidR="0060503D">
        <w:rPr>
          <w:rFonts w:ascii="Arial" w:hAnsi="Arial" w:cs="Arial"/>
          <w:sz w:val="24"/>
          <w:szCs w:val="24"/>
        </w:rPr>
        <w:t xml:space="preserve"> (as answered in 3.3.6 above)</w:t>
      </w:r>
      <w:r w:rsidR="0072653F">
        <w:rPr>
          <w:rFonts w:ascii="Arial" w:hAnsi="Arial" w:cs="Arial"/>
          <w:sz w:val="24"/>
          <w:szCs w:val="24"/>
        </w:rPr>
        <w:t xml:space="preserve">, describe any </w:t>
      </w:r>
      <w:r w:rsidR="0072653F" w:rsidRPr="00F523A1">
        <w:rPr>
          <w:rFonts w:ascii="Arial" w:hAnsi="Arial" w:cs="Arial"/>
          <w:sz w:val="24"/>
          <w:szCs w:val="24"/>
        </w:rPr>
        <w:t>differences in benefits or cost-sharing</w:t>
      </w:r>
      <w:r w:rsidR="0072653F">
        <w:rPr>
          <w:rFonts w:ascii="Arial" w:hAnsi="Arial" w:cs="Arial"/>
          <w:sz w:val="24"/>
          <w:szCs w:val="24"/>
        </w:rPr>
        <w:t xml:space="preserve"> and</w:t>
      </w:r>
      <w:r w:rsidR="0072653F" w:rsidRPr="00F523A1">
        <w:rPr>
          <w:rFonts w:ascii="Arial" w:hAnsi="Arial" w:cs="Arial"/>
          <w:sz w:val="24"/>
          <w:szCs w:val="24"/>
        </w:rPr>
        <w:t xml:space="preserve"> provide examples of how you communicate the differences to</w:t>
      </w:r>
      <w:r w:rsidR="0072653F">
        <w:rPr>
          <w:rFonts w:ascii="Arial" w:hAnsi="Arial" w:cs="Arial"/>
          <w:sz w:val="24"/>
          <w:szCs w:val="24"/>
        </w:rPr>
        <w:t xml:space="preserve"> Medicare</w:t>
      </w:r>
      <w:r w:rsidR="0072653F" w:rsidRPr="00F523A1">
        <w:rPr>
          <w:rFonts w:ascii="Arial" w:hAnsi="Arial" w:cs="Arial"/>
          <w:sz w:val="24"/>
          <w:szCs w:val="24"/>
        </w:rPr>
        <w:t xml:space="preserve"> retirees</w:t>
      </w:r>
      <w:r w:rsidR="009937FC">
        <w:rPr>
          <w:rFonts w:ascii="Arial" w:hAnsi="Arial" w:cs="Arial"/>
          <w:sz w:val="24"/>
          <w:szCs w:val="24"/>
        </w:rPr>
        <w:t xml:space="preserve">. </w:t>
      </w:r>
    </w:p>
    <w:p w14:paraId="1F39EFA6" w14:textId="7AF5A99F" w:rsidR="00C57179" w:rsidRDefault="0072653F" w:rsidP="009C59E2">
      <w:pPr>
        <w:spacing w:before="0"/>
        <w:ind w:left="1454" w:hanging="907"/>
        <w:rPr>
          <w:rFonts w:ascii="Arial" w:eastAsiaTheme="minorHAnsi" w:hAnsi="Arial" w:cs="Arial"/>
          <w:sz w:val="24"/>
          <w:szCs w:val="24"/>
        </w:rPr>
      </w:pPr>
      <w:r>
        <w:rPr>
          <w:rFonts w:ascii="Arial" w:eastAsiaTheme="minorHAnsi" w:hAnsi="Arial" w:cs="Arial"/>
          <w:sz w:val="24"/>
          <w:szCs w:val="24"/>
        </w:rPr>
        <w:t>3.4.</w:t>
      </w:r>
      <w:r w:rsidR="009D56E2">
        <w:rPr>
          <w:rFonts w:ascii="Arial" w:eastAsiaTheme="minorHAnsi" w:hAnsi="Arial" w:cs="Arial"/>
          <w:sz w:val="24"/>
          <w:szCs w:val="24"/>
        </w:rPr>
        <w:t>5</w:t>
      </w:r>
      <w:r>
        <w:rPr>
          <w:rFonts w:ascii="Arial" w:eastAsiaTheme="minorHAnsi" w:hAnsi="Arial" w:cs="Arial"/>
          <w:sz w:val="24"/>
          <w:szCs w:val="24"/>
        </w:rPr>
        <w:tab/>
      </w:r>
      <w:r w:rsidR="00FF1742">
        <w:rPr>
          <w:rFonts w:ascii="Arial" w:eastAsiaTheme="minorHAnsi" w:hAnsi="Arial" w:cs="Arial"/>
          <w:sz w:val="24"/>
          <w:szCs w:val="24"/>
        </w:rPr>
        <w:t>Describe any supplemental benefits you provide and any limits you place on these benefits.</w:t>
      </w:r>
    </w:p>
    <w:p w14:paraId="01880CDB" w14:textId="3D792A6E" w:rsidR="006E46A9" w:rsidRDefault="006E46A9" w:rsidP="009C59E2">
      <w:pPr>
        <w:spacing w:before="0"/>
        <w:ind w:left="1454" w:hanging="907"/>
        <w:rPr>
          <w:rFonts w:ascii="Arial" w:hAnsi="Arial" w:cs="Arial"/>
          <w:sz w:val="24"/>
          <w:szCs w:val="24"/>
        </w:rPr>
      </w:pPr>
      <w:r>
        <w:rPr>
          <w:rFonts w:ascii="Arial" w:eastAsiaTheme="minorHAnsi" w:hAnsi="Arial" w:cs="Arial"/>
          <w:sz w:val="24"/>
          <w:szCs w:val="24"/>
        </w:rPr>
        <w:t>3.4.</w:t>
      </w:r>
      <w:r w:rsidR="009D56E2">
        <w:rPr>
          <w:rFonts w:ascii="Arial" w:eastAsiaTheme="minorHAnsi" w:hAnsi="Arial" w:cs="Arial"/>
          <w:sz w:val="24"/>
          <w:szCs w:val="24"/>
        </w:rPr>
        <w:t>6</w:t>
      </w:r>
      <w:r>
        <w:rPr>
          <w:rFonts w:ascii="Arial" w:eastAsiaTheme="minorHAnsi" w:hAnsi="Arial" w:cs="Arial"/>
          <w:sz w:val="24"/>
          <w:szCs w:val="24"/>
        </w:rPr>
        <w:tab/>
        <w:t>Describe any innovative approaches to medical management and quality of care improvement that you have implemented and specifically describe how those efforts have improved the quality of care and/or reduced costs.</w:t>
      </w:r>
    </w:p>
    <w:p w14:paraId="1DFDBAAE" w14:textId="6C5D8690" w:rsidR="0099721A" w:rsidRPr="00F0008E" w:rsidRDefault="0072653F" w:rsidP="009C59E2">
      <w:pPr>
        <w:spacing w:before="0"/>
        <w:ind w:left="1454" w:hanging="907"/>
        <w:rPr>
          <w:rFonts w:ascii="Arial" w:eastAsiaTheme="minorHAnsi" w:hAnsi="Arial" w:cs="Arial"/>
          <w:sz w:val="24"/>
          <w:szCs w:val="24"/>
        </w:rPr>
      </w:pPr>
      <w:r>
        <w:rPr>
          <w:rFonts w:ascii="Arial" w:eastAsiaTheme="minorHAnsi" w:hAnsi="Arial" w:cs="Arial"/>
          <w:sz w:val="24"/>
          <w:szCs w:val="24"/>
        </w:rPr>
        <w:lastRenderedPageBreak/>
        <w:t>3.4.</w:t>
      </w:r>
      <w:r w:rsidR="009D56E2">
        <w:rPr>
          <w:rFonts w:ascii="Arial" w:eastAsiaTheme="minorHAnsi" w:hAnsi="Arial" w:cs="Arial"/>
          <w:sz w:val="24"/>
          <w:szCs w:val="24"/>
        </w:rPr>
        <w:t>7</w:t>
      </w:r>
      <w:r>
        <w:rPr>
          <w:rFonts w:ascii="Arial" w:eastAsiaTheme="minorHAnsi" w:hAnsi="Arial" w:cs="Arial"/>
          <w:sz w:val="24"/>
          <w:szCs w:val="24"/>
        </w:rPr>
        <w:tab/>
      </w:r>
      <w:r w:rsidR="004D4B95" w:rsidRPr="00F0008E">
        <w:rPr>
          <w:rFonts w:ascii="Arial" w:eastAsiaTheme="minorHAnsi" w:hAnsi="Arial" w:cs="Arial"/>
          <w:sz w:val="24"/>
          <w:szCs w:val="24"/>
        </w:rPr>
        <w:t>Describe</w:t>
      </w:r>
      <w:r w:rsidR="009A0619" w:rsidRPr="00F0008E">
        <w:rPr>
          <w:rFonts w:ascii="Arial" w:eastAsiaTheme="minorHAnsi" w:hAnsi="Arial" w:cs="Arial"/>
          <w:sz w:val="24"/>
          <w:szCs w:val="24"/>
        </w:rPr>
        <w:t>, in detail,</w:t>
      </w:r>
      <w:r w:rsidR="004D4B95" w:rsidRPr="00F0008E">
        <w:rPr>
          <w:rFonts w:ascii="Arial" w:eastAsiaTheme="minorHAnsi" w:hAnsi="Arial" w:cs="Arial"/>
          <w:sz w:val="24"/>
          <w:szCs w:val="24"/>
        </w:rPr>
        <w:t xml:space="preserve"> the tools available to </w:t>
      </w:r>
      <w:r w:rsidR="00937190" w:rsidRPr="00F0008E">
        <w:rPr>
          <w:rFonts w:ascii="Arial" w:eastAsiaTheme="minorHAnsi" w:hAnsi="Arial" w:cs="Arial"/>
          <w:sz w:val="24"/>
          <w:szCs w:val="24"/>
        </w:rPr>
        <w:t>members</w:t>
      </w:r>
      <w:r w:rsidR="004D4B95" w:rsidRPr="00F0008E">
        <w:rPr>
          <w:rFonts w:ascii="Arial" w:eastAsiaTheme="minorHAnsi" w:hAnsi="Arial" w:cs="Arial"/>
          <w:sz w:val="24"/>
          <w:szCs w:val="24"/>
        </w:rPr>
        <w:t xml:space="preserve"> to support healthcare decisions, such as self-management of at least one chronic condition, cost estimators, tools </w:t>
      </w:r>
      <w:r w:rsidR="00EF75DB" w:rsidRPr="00F0008E">
        <w:rPr>
          <w:rFonts w:ascii="Arial" w:eastAsiaTheme="minorHAnsi" w:hAnsi="Arial" w:cs="Arial"/>
          <w:sz w:val="24"/>
          <w:szCs w:val="24"/>
        </w:rPr>
        <w:t>for</w:t>
      </w:r>
      <w:r w:rsidR="004D4B95" w:rsidRPr="00F0008E">
        <w:rPr>
          <w:rFonts w:ascii="Arial" w:eastAsiaTheme="minorHAnsi" w:hAnsi="Arial" w:cs="Arial"/>
          <w:sz w:val="24"/>
          <w:szCs w:val="24"/>
        </w:rPr>
        <w:t xml:space="preserve"> provider selection, quality comparisons, and shared decision</w:t>
      </w:r>
      <w:r w:rsidR="007D4C86" w:rsidRPr="00F0008E">
        <w:rPr>
          <w:rFonts w:ascii="Arial" w:eastAsiaTheme="minorHAnsi" w:hAnsi="Arial" w:cs="Arial"/>
          <w:sz w:val="24"/>
          <w:szCs w:val="24"/>
        </w:rPr>
        <w:t>-</w:t>
      </w:r>
      <w:r w:rsidR="004D4B95" w:rsidRPr="00F0008E">
        <w:rPr>
          <w:rFonts w:ascii="Arial" w:eastAsiaTheme="minorHAnsi" w:hAnsi="Arial" w:cs="Arial"/>
          <w:sz w:val="24"/>
          <w:szCs w:val="24"/>
        </w:rPr>
        <w:t xml:space="preserve">making tools. </w:t>
      </w:r>
    </w:p>
    <w:p w14:paraId="4E18C197" w14:textId="5B0042E3" w:rsidR="00D71C4E" w:rsidRDefault="00D71C4E" w:rsidP="009C59E2">
      <w:pPr>
        <w:spacing w:before="0"/>
        <w:ind w:left="1454" w:hanging="907"/>
        <w:rPr>
          <w:rFonts w:ascii="Arial" w:hAnsi="Arial" w:cs="Arial"/>
          <w:sz w:val="24"/>
          <w:szCs w:val="24"/>
        </w:rPr>
      </w:pPr>
      <w:r>
        <w:rPr>
          <w:rFonts w:ascii="Arial" w:eastAsiaTheme="minorHAnsi" w:hAnsi="Arial" w:cs="Arial"/>
          <w:sz w:val="24"/>
          <w:szCs w:val="24"/>
        </w:rPr>
        <w:t>3.4.</w:t>
      </w:r>
      <w:r w:rsidR="009D56E2">
        <w:rPr>
          <w:rFonts w:ascii="Arial" w:eastAsiaTheme="minorHAnsi" w:hAnsi="Arial" w:cs="Arial"/>
          <w:sz w:val="24"/>
          <w:szCs w:val="24"/>
        </w:rPr>
        <w:t>8</w:t>
      </w:r>
      <w:r w:rsidR="0099721A">
        <w:rPr>
          <w:rFonts w:ascii="Arial" w:eastAsiaTheme="minorHAnsi" w:hAnsi="Arial" w:cs="Arial"/>
          <w:sz w:val="24"/>
          <w:szCs w:val="24"/>
        </w:rPr>
        <w:t xml:space="preserve"> </w:t>
      </w:r>
      <w:r w:rsidR="0072653F">
        <w:rPr>
          <w:rFonts w:ascii="Arial" w:eastAsiaTheme="minorHAnsi" w:hAnsi="Arial" w:cs="Arial"/>
          <w:sz w:val="24"/>
          <w:szCs w:val="24"/>
        </w:rPr>
        <w:tab/>
      </w:r>
      <w:r w:rsidR="00AF279C">
        <w:rPr>
          <w:rFonts w:ascii="Arial" w:eastAsiaTheme="minorHAnsi" w:hAnsi="Arial" w:cs="Arial"/>
          <w:sz w:val="24"/>
          <w:szCs w:val="24"/>
        </w:rPr>
        <w:t xml:space="preserve">ETF offers a wellness and disease management program through WebMD. </w:t>
      </w:r>
      <w:r>
        <w:rPr>
          <w:rFonts w:ascii="Arial" w:hAnsi="Arial" w:cs="Arial"/>
          <w:sz w:val="24"/>
          <w:szCs w:val="24"/>
        </w:rPr>
        <w:t xml:space="preserve">Describe your wellness and disease management program(s) that are available to Medicare-eligible members and indicate under which plan such programs are available. </w:t>
      </w:r>
      <w:r w:rsidR="00B129AB">
        <w:rPr>
          <w:rFonts w:ascii="Arial" w:hAnsi="Arial" w:cs="Arial"/>
          <w:sz w:val="24"/>
          <w:szCs w:val="24"/>
        </w:rPr>
        <w:t xml:space="preserve">For this program, are you </w:t>
      </w:r>
      <w:r w:rsidR="00AF279C">
        <w:rPr>
          <w:rFonts w:ascii="Arial" w:hAnsi="Arial" w:cs="Arial"/>
          <w:sz w:val="24"/>
          <w:szCs w:val="24"/>
        </w:rPr>
        <w:t xml:space="preserve">able to work cooperatively with another vendor like WebMD? </w:t>
      </w:r>
      <w:r>
        <w:rPr>
          <w:rFonts w:ascii="Arial" w:hAnsi="Arial" w:cs="Arial"/>
          <w:sz w:val="24"/>
          <w:szCs w:val="24"/>
        </w:rPr>
        <w:t>In your response, detail each of the following:</w:t>
      </w:r>
    </w:p>
    <w:p w14:paraId="26C79C1E" w14:textId="3412F2FB" w:rsidR="00D71C4E" w:rsidRDefault="00D71C4E" w:rsidP="00A3013D">
      <w:pPr>
        <w:pStyle w:val="ListParagraph"/>
        <w:numPr>
          <w:ilvl w:val="0"/>
          <w:numId w:val="11"/>
        </w:numPr>
        <w:rPr>
          <w:rFonts w:ascii="Arial" w:hAnsi="Arial" w:cs="Arial"/>
          <w:sz w:val="24"/>
          <w:szCs w:val="24"/>
        </w:rPr>
      </w:pPr>
      <w:r>
        <w:rPr>
          <w:rFonts w:ascii="Arial" w:hAnsi="Arial" w:cs="Arial"/>
          <w:sz w:val="24"/>
          <w:szCs w:val="24"/>
        </w:rPr>
        <w:t>Available member incentives and rewards</w:t>
      </w:r>
    </w:p>
    <w:p w14:paraId="52BCF1B4" w14:textId="56004BF7" w:rsidR="00D71C4E" w:rsidRDefault="00D71C4E" w:rsidP="00A3013D">
      <w:pPr>
        <w:pStyle w:val="ListParagraph"/>
        <w:numPr>
          <w:ilvl w:val="0"/>
          <w:numId w:val="11"/>
        </w:numPr>
        <w:rPr>
          <w:rFonts w:ascii="Arial" w:hAnsi="Arial" w:cs="Arial"/>
          <w:sz w:val="24"/>
          <w:szCs w:val="24"/>
        </w:rPr>
      </w:pPr>
      <w:r>
        <w:rPr>
          <w:rFonts w:ascii="Arial" w:hAnsi="Arial" w:cs="Arial"/>
          <w:sz w:val="24"/>
          <w:szCs w:val="24"/>
        </w:rPr>
        <w:t>Discount programs available to members</w:t>
      </w:r>
    </w:p>
    <w:p w14:paraId="3591792F" w14:textId="646F3931" w:rsidR="00D71C4E" w:rsidRDefault="00D71C4E" w:rsidP="00A3013D">
      <w:pPr>
        <w:pStyle w:val="ListParagraph"/>
        <w:numPr>
          <w:ilvl w:val="0"/>
          <w:numId w:val="11"/>
        </w:numPr>
        <w:rPr>
          <w:rFonts w:ascii="Arial" w:hAnsi="Arial" w:cs="Arial"/>
          <w:sz w:val="24"/>
          <w:szCs w:val="24"/>
        </w:rPr>
      </w:pPr>
      <w:r>
        <w:rPr>
          <w:rFonts w:ascii="Arial" w:hAnsi="Arial" w:cs="Arial"/>
          <w:sz w:val="24"/>
          <w:szCs w:val="24"/>
        </w:rPr>
        <w:t xml:space="preserve">Access to </w:t>
      </w:r>
      <w:proofErr w:type="spellStart"/>
      <w:r>
        <w:rPr>
          <w:rFonts w:ascii="Arial" w:hAnsi="Arial" w:cs="Arial"/>
          <w:sz w:val="24"/>
          <w:szCs w:val="24"/>
        </w:rPr>
        <w:t>SilverSneakers</w:t>
      </w:r>
      <w:proofErr w:type="spellEnd"/>
      <w:r>
        <w:rPr>
          <w:rFonts w:ascii="Arial" w:hAnsi="Arial" w:cs="Arial"/>
          <w:sz w:val="24"/>
          <w:szCs w:val="24"/>
        </w:rPr>
        <w:t>® or other gym membership programs</w:t>
      </w:r>
    </w:p>
    <w:p w14:paraId="1D12C6CB" w14:textId="19F1ED50" w:rsidR="00D71C4E" w:rsidRDefault="00D71C4E" w:rsidP="009C59E2">
      <w:pPr>
        <w:spacing w:before="0"/>
        <w:ind w:left="1454" w:hanging="907"/>
        <w:rPr>
          <w:rFonts w:ascii="Arial" w:hAnsi="Arial" w:cs="Arial"/>
          <w:sz w:val="24"/>
          <w:szCs w:val="24"/>
        </w:rPr>
      </w:pPr>
      <w:r>
        <w:rPr>
          <w:rFonts w:ascii="Arial" w:eastAsiaTheme="minorHAnsi" w:hAnsi="Arial" w:cs="Arial"/>
          <w:sz w:val="24"/>
          <w:szCs w:val="24"/>
        </w:rPr>
        <w:t>3.4.</w:t>
      </w:r>
      <w:r w:rsidR="009D56E2">
        <w:rPr>
          <w:rFonts w:ascii="Arial" w:eastAsiaTheme="minorHAnsi" w:hAnsi="Arial" w:cs="Arial"/>
          <w:sz w:val="24"/>
          <w:szCs w:val="24"/>
        </w:rPr>
        <w:t>9</w:t>
      </w:r>
      <w:r>
        <w:rPr>
          <w:rFonts w:ascii="Arial" w:eastAsiaTheme="minorHAnsi" w:hAnsi="Arial" w:cs="Arial"/>
          <w:sz w:val="24"/>
          <w:szCs w:val="24"/>
        </w:rPr>
        <w:tab/>
      </w:r>
      <w:r>
        <w:rPr>
          <w:rFonts w:ascii="Arial" w:hAnsi="Arial" w:cs="Arial"/>
          <w:sz w:val="24"/>
          <w:szCs w:val="24"/>
        </w:rPr>
        <w:t xml:space="preserve">Describe any member financial incentive programs you currently offer </w:t>
      </w:r>
      <w:r w:rsidR="006F4F11">
        <w:rPr>
          <w:rFonts w:ascii="Arial" w:hAnsi="Arial" w:cs="Arial"/>
          <w:sz w:val="24"/>
          <w:szCs w:val="24"/>
        </w:rPr>
        <w:t>to encourage</w:t>
      </w:r>
      <w:r>
        <w:rPr>
          <w:rFonts w:ascii="Arial" w:hAnsi="Arial" w:cs="Arial"/>
          <w:sz w:val="24"/>
          <w:szCs w:val="24"/>
        </w:rPr>
        <w:t xml:space="preserve"> members to get appropriate and timely care, steer patients to certain providers, or other desired behavior modifications. Note any eligibility requirements or limitations. Describe how these efforts improve health outcomes</w:t>
      </w:r>
      <w:r w:rsidR="008D300B">
        <w:rPr>
          <w:rFonts w:ascii="Arial" w:hAnsi="Arial" w:cs="Arial"/>
          <w:sz w:val="24"/>
          <w:szCs w:val="24"/>
        </w:rPr>
        <w:t>.</w:t>
      </w:r>
    </w:p>
    <w:p w14:paraId="349FC135" w14:textId="7129C7BD" w:rsidR="00D71C4E" w:rsidRPr="00C57179" w:rsidRDefault="00D71C4E" w:rsidP="009C59E2">
      <w:pPr>
        <w:spacing w:before="0"/>
        <w:ind w:left="1454" w:hanging="907"/>
        <w:rPr>
          <w:rFonts w:ascii="Arial" w:hAnsi="Arial" w:cs="Arial"/>
          <w:sz w:val="24"/>
          <w:szCs w:val="24"/>
        </w:rPr>
      </w:pPr>
      <w:r>
        <w:rPr>
          <w:rFonts w:ascii="Arial" w:hAnsi="Arial" w:cs="Arial"/>
          <w:sz w:val="24"/>
          <w:szCs w:val="24"/>
        </w:rPr>
        <w:t>3.4.</w:t>
      </w:r>
      <w:r w:rsidR="009D56E2">
        <w:rPr>
          <w:rFonts w:ascii="Arial" w:hAnsi="Arial" w:cs="Arial"/>
          <w:sz w:val="24"/>
          <w:szCs w:val="24"/>
        </w:rPr>
        <w:t>10</w:t>
      </w:r>
      <w:r>
        <w:rPr>
          <w:rFonts w:ascii="Arial" w:hAnsi="Arial" w:cs="Arial"/>
          <w:sz w:val="24"/>
          <w:szCs w:val="24"/>
        </w:rPr>
        <w:tab/>
        <w:t xml:space="preserve">Describe in detail any </w:t>
      </w:r>
      <w:r w:rsidR="00EF619E">
        <w:rPr>
          <w:rFonts w:ascii="Arial" w:hAnsi="Arial" w:cs="Arial"/>
          <w:sz w:val="24"/>
          <w:szCs w:val="24"/>
        </w:rPr>
        <w:t xml:space="preserve">CMS </w:t>
      </w:r>
      <w:r>
        <w:rPr>
          <w:rFonts w:ascii="Arial" w:hAnsi="Arial" w:cs="Arial"/>
          <w:sz w:val="24"/>
          <w:szCs w:val="24"/>
        </w:rPr>
        <w:t xml:space="preserve">pilots or demonstrations your organization is currently participating in </w:t>
      </w:r>
      <w:r w:rsidR="008D300B">
        <w:rPr>
          <w:rFonts w:ascii="Arial" w:hAnsi="Arial" w:cs="Arial"/>
          <w:sz w:val="24"/>
          <w:szCs w:val="24"/>
        </w:rPr>
        <w:t xml:space="preserve">that </w:t>
      </w:r>
      <w:r>
        <w:rPr>
          <w:rFonts w:ascii="Arial" w:hAnsi="Arial" w:cs="Arial"/>
          <w:sz w:val="24"/>
          <w:szCs w:val="24"/>
        </w:rPr>
        <w:t xml:space="preserve">relate to cost containment and/or quality of care involving providers or members in Wisconsin. Indicate if there are any eligibility requirements or limitations. </w:t>
      </w:r>
    </w:p>
    <w:p w14:paraId="076404D6" w14:textId="40C39442" w:rsidR="00D71C4E" w:rsidRDefault="00D71C4E" w:rsidP="00F60488">
      <w:pPr>
        <w:pStyle w:val="Heading2"/>
        <w:rPr>
          <w:rFonts w:eastAsiaTheme="minorHAnsi"/>
        </w:rPr>
      </w:pPr>
      <w:bookmarkStart w:id="25" w:name="_Toc62029845"/>
      <w:bookmarkStart w:id="26" w:name="_Hlk59103083"/>
      <w:bookmarkEnd w:id="24"/>
      <w:r>
        <w:rPr>
          <w:rFonts w:eastAsiaTheme="minorHAnsi"/>
        </w:rPr>
        <w:t>3.5</w:t>
      </w:r>
      <w:r>
        <w:rPr>
          <w:rFonts w:eastAsiaTheme="minorHAnsi"/>
        </w:rPr>
        <w:tab/>
        <w:t>Premium</w:t>
      </w:r>
      <w:r w:rsidR="0096034C">
        <w:rPr>
          <w:rFonts w:eastAsiaTheme="minorHAnsi"/>
        </w:rPr>
        <w:t>,</w:t>
      </w:r>
      <w:r>
        <w:rPr>
          <w:rFonts w:eastAsiaTheme="minorHAnsi"/>
        </w:rPr>
        <w:t xml:space="preserve"> Rating</w:t>
      </w:r>
      <w:r w:rsidR="0096034C">
        <w:rPr>
          <w:rFonts w:eastAsiaTheme="minorHAnsi"/>
        </w:rPr>
        <w:t>, &amp; Contracting</w:t>
      </w:r>
      <w:bookmarkEnd w:id="25"/>
      <w:r w:rsidR="0096034C">
        <w:rPr>
          <w:rFonts w:eastAsiaTheme="minorHAnsi"/>
        </w:rPr>
        <w:t xml:space="preserve"> </w:t>
      </w:r>
    </w:p>
    <w:p w14:paraId="172C685E" w14:textId="2A1B6CFD" w:rsidR="00F70EBA" w:rsidRDefault="00D71C4E" w:rsidP="009C59E2">
      <w:pPr>
        <w:spacing w:before="0"/>
        <w:ind w:left="1454" w:hanging="907"/>
        <w:rPr>
          <w:rFonts w:ascii="Arial" w:hAnsi="Arial" w:cs="Arial"/>
          <w:sz w:val="24"/>
          <w:szCs w:val="24"/>
        </w:rPr>
      </w:pPr>
      <w:r>
        <w:rPr>
          <w:rFonts w:ascii="Arial" w:eastAsiaTheme="minorHAnsi" w:hAnsi="Arial" w:cs="Arial"/>
          <w:sz w:val="24"/>
          <w:szCs w:val="24"/>
        </w:rPr>
        <w:t>3.5.1</w:t>
      </w:r>
      <w:r>
        <w:rPr>
          <w:rFonts w:ascii="Arial" w:eastAsiaTheme="minorHAnsi" w:hAnsi="Arial" w:cs="Arial"/>
          <w:sz w:val="24"/>
          <w:szCs w:val="24"/>
        </w:rPr>
        <w:tab/>
      </w:r>
      <w:bookmarkStart w:id="27" w:name="_Hlk531080037"/>
      <w:r>
        <w:rPr>
          <w:rFonts w:ascii="Arial" w:hAnsi="Arial" w:cs="Arial"/>
          <w:sz w:val="24"/>
          <w:szCs w:val="24"/>
        </w:rPr>
        <w:t xml:space="preserve">Describe your organization’s pricing methodology when determining premiums, including any administrative </w:t>
      </w:r>
      <w:r w:rsidR="0096034C">
        <w:rPr>
          <w:rFonts w:ascii="Arial" w:hAnsi="Arial" w:cs="Arial"/>
          <w:sz w:val="24"/>
          <w:szCs w:val="24"/>
        </w:rPr>
        <w:t>fees</w:t>
      </w:r>
      <w:r>
        <w:rPr>
          <w:rFonts w:ascii="Arial" w:hAnsi="Arial" w:cs="Arial"/>
          <w:sz w:val="24"/>
          <w:szCs w:val="24"/>
        </w:rPr>
        <w:t xml:space="preserve">. </w:t>
      </w:r>
    </w:p>
    <w:bookmarkEnd w:id="26"/>
    <w:bookmarkEnd w:id="27"/>
    <w:p w14:paraId="0F6EB5BE" w14:textId="77777777" w:rsidR="00827A37" w:rsidRDefault="0096034C" w:rsidP="009C59E2">
      <w:pPr>
        <w:spacing w:before="0"/>
        <w:ind w:left="1454" w:hanging="907"/>
        <w:rPr>
          <w:rFonts w:ascii="Arial" w:hAnsi="Arial" w:cs="Arial"/>
          <w:sz w:val="24"/>
          <w:szCs w:val="24"/>
        </w:rPr>
      </w:pPr>
      <w:r>
        <w:rPr>
          <w:rFonts w:ascii="Arial" w:eastAsiaTheme="minorHAnsi" w:hAnsi="Arial" w:cs="Arial"/>
          <w:sz w:val="24"/>
          <w:szCs w:val="24"/>
        </w:rPr>
        <w:t>3.5.2</w:t>
      </w:r>
      <w:r>
        <w:rPr>
          <w:rFonts w:ascii="Arial" w:eastAsiaTheme="minorHAnsi" w:hAnsi="Arial" w:cs="Arial"/>
          <w:sz w:val="24"/>
          <w:szCs w:val="24"/>
        </w:rPr>
        <w:tab/>
      </w:r>
      <w:r w:rsidR="00827A37">
        <w:rPr>
          <w:rFonts w:ascii="Arial" w:hAnsi="Arial" w:cs="Arial"/>
          <w:sz w:val="24"/>
          <w:szCs w:val="24"/>
        </w:rPr>
        <w:t>Describe your approach to risk adjustment. Include information on any innovative methods or programs you use to improve the accuracy of your risk scores. Include how you maximize risk scores for individuals aging into Medicare. Include in your response any improvement in scores you have been able to achieve in the last three years.</w:t>
      </w:r>
    </w:p>
    <w:p w14:paraId="75E18AE3" w14:textId="51AE1D21" w:rsidR="0096034C" w:rsidRDefault="00827A37" w:rsidP="009C59E2">
      <w:pPr>
        <w:spacing w:before="0"/>
        <w:ind w:left="1454" w:hanging="907"/>
        <w:rPr>
          <w:rFonts w:ascii="Arial" w:hAnsi="Arial" w:cs="Arial"/>
          <w:iCs/>
          <w:sz w:val="24"/>
          <w:szCs w:val="24"/>
        </w:rPr>
      </w:pPr>
      <w:r>
        <w:rPr>
          <w:rFonts w:ascii="Arial" w:hAnsi="Arial" w:cs="Arial"/>
          <w:iCs/>
          <w:sz w:val="24"/>
          <w:szCs w:val="24"/>
        </w:rPr>
        <w:t>3.5.3</w:t>
      </w:r>
      <w:r>
        <w:rPr>
          <w:rFonts w:ascii="Arial" w:hAnsi="Arial" w:cs="Arial"/>
          <w:iCs/>
          <w:sz w:val="24"/>
          <w:szCs w:val="24"/>
        </w:rPr>
        <w:tab/>
      </w:r>
      <w:r w:rsidR="0096034C" w:rsidRPr="00727B30">
        <w:rPr>
          <w:rFonts w:ascii="Arial" w:hAnsi="Arial" w:cs="Arial"/>
          <w:iCs/>
          <w:sz w:val="24"/>
          <w:szCs w:val="24"/>
        </w:rPr>
        <w:t>The Board currently has multi-year contracts for some of its health plans, and annual contracts for other health plans</w:t>
      </w:r>
      <w:r w:rsidR="009937FC">
        <w:rPr>
          <w:rFonts w:ascii="Arial" w:hAnsi="Arial" w:cs="Arial"/>
          <w:iCs/>
          <w:sz w:val="24"/>
          <w:szCs w:val="24"/>
        </w:rPr>
        <w:t xml:space="preserve">. </w:t>
      </w:r>
      <w:r w:rsidR="0096034C" w:rsidRPr="00727B30">
        <w:rPr>
          <w:rFonts w:ascii="Arial" w:hAnsi="Arial" w:cs="Arial"/>
          <w:iCs/>
          <w:sz w:val="24"/>
          <w:szCs w:val="24"/>
        </w:rPr>
        <w:t xml:space="preserve">Describe the challenges and opportunities </w:t>
      </w:r>
      <w:r w:rsidR="0096034C">
        <w:rPr>
          <w:rFonts w:ascii="Arial" w:hAnsi="Arial" w:cs="Arial"/>
          <w:iCs/>
          <w:sz w:val="24"/>
          <w:szCs w:val="24"/>
        </w:rPr>
        <w:t xml:space="preserve">for </w:t>
      </w:r>
      <w:r w:rsidR="0096034C" w:rsidRPr="00727B30">
        <w:rPr>
          <w:rFonts w:ascii="Arial" w:hAnsi="Arial" w:cs="Arial"/>
          <w:iCs/>
          <w:sz w:val="24"/>
          <w:szCs w:val="24"/>
        </w:rPr>
        <w:t>each approach in fully</w:t>
      </w:r>
      <w:r w:rsidR="0096034C">
        <w:rPr>
          <w:rFonts w:ascii="Arial" w:hAnsi="Arial" w:cs="Arial"/>
          <w:iCs/>
          <w:sz w:val="24"/>
          <w:szCs w:val="24"/>
        </w:rPr>
        <w:t xml:space="preserve"> </w:t>
      </w:r>
      <w:r w:rsidR="0096034C" w:rsidRPr="00727B30">
        <w:rPr>
          <w:rFonts w:ascii="Arial" w:hAnsi="Arial" w:cs="Arial"/>
          <w:iCs/>
          <w:sz w:val="24"/>
          <w:szCs w:val="24"/>
        </w:rPr>
        <w:t xml:space="preserve">insured </w:t>
      </w:r>
      <w:r w:rsidR="0096034C">
        <w:rPr>
          <w:rFonts w:ascii="Arial" w:hAnsi="Arial" w:cs="Arial"/>
          <w:iCs/>
          <w:sz w:val="24"/>
          <w:szCs w:val="24"/>
        </w:rPr>
        <w:t xml:space="preserve">group health </w:t>
      </w:r>
      <w:r w:rsidR="0096034C" w:rsidRPr="00727B30">
        <w:rPr>
          <w:rFonts w:ascii="Arial" w:hAnsi="Arial" w:cs="Arial"/>
          <w:iCs/>
          <w:sz w:val="24"/>
          <w:szCs w:val="24"/>
        </w:rPr>
        <w:t>contracts</w:t>
      </w:r>
      <w:r w:rsidR="009937FC">
        <w:rPr>
          <w:rFonts w:ascii="Arial" w:hAnsi="Arial" w:cs="Arial"/>
          <w:iCs/>
          <w:sz w:val="24"/>
          <w:szCs w:val="24"/>
        </w:rPr>
        <w:t xml:space="preserve">. </w:t>
      </w:r>
      <w:r w:rsidR="0096034C">
        <w:rPr>
          <w:rFonts w:ascii="Arial" w:hAnsi="Arial" w:cs="Arial"/>
          <w:iCs/>
          <w:sz w:val="24"/>
          <w:szCs w:val="24"/>
        </w:rPr>
        <w:t>In your response be sure to address the potential impact on medical management programs, quality initiatives, and premiums.</w:t>
      </w:r>
    </w:p>
    <w:p w14:paraId="61885BF9" w14:textId="7930E48C" w:rsidR="0096034C" w:rsidRDefault="0096034C" w:rsidP="009C59E2">
      <w:pPr>
        <w:spacing w:before="0"/>
        <w:ind w:left="1454" w:hanging="907"/>
        <w:rPr>
          <w:rFonts w:ascii="Arial" w:hAnsi="Arial" w:cs="Arial"/>
          <w:sz w:val="24"/>
          <w:szCs w:val="24"/>
        </w:rPr>
      </w:pPr>
      <w:r>
        <w:rPr>
          <w:rFonts w:ascii="Arial" w:hAnsi="Arial" w:cs="Arial"/>
          <w:iCs/>
          <w:sz w:val="24"/>
          <w:szCs w:val="24"/>
        </w:rPr>
        <w:t>3.5.</w:t>
      </w:r>
      <w:r w:rsidR="00827A37">
        <w:rPr>
          <w:rFonts w:ascii="Arial" w:hAnsi="Arial" w:cs="Arial"/>
          <w:iCs/>
          <w:sz w:val="24"/>
          <w:szCs w:val="24"/>
        </w:rPr>
        <w:t>4</w:t>
      </w:r>
      <w:r>
        <w:rPr>
          <w:rFonts w:ascii="Arial" w:hAnsi="Arial" w:cs="Arial"/>
          <w:iCs/>
          <w:sz w:val="24"/>
          <w:szCs w:val="24"/>
        </w:rPr>
        <w:tab/>
      </w:r>
      <w:r w:rsidR="004A3A4F">
        <w:rPr>
          <w:rFonts w:ascii="Arial" w:hAnsi="Arial" w:cs="Arial"/>
          <w:iCs/>
          <w:sz w:val="24"/>
          <w:szCs w:val="24"/>
        </w:rPr>
        <w:t xml:space="preserve">Describe your experience contracting with employer groups on a risk-sharing basis for </w:t>
      </w:r>
      <w:r w:rsidR="00F56541">
        <w:rPr>
          <w:rFonts w:ascii="Arial" w:hAnsi="Arial" w:cs="Arial"/>
          <w:iCs/>
          <w:sz w:val="24"/>
          <w:szCs w:val="24"/>
        </w:rPr>
        <w:t>fully insured</w:t>
      </w:r>
      <w:r w:rsidR="004A3A4F">
        <w:rPr>
          <w:rFonts w:ascii="Arial" w:hAnsi="Arial" w:cs="Arial"/>
          <w:iCs/>
          <w:sz w:val="24"/>
          <w:szCs w:val="24"/>
        </w:rPr>
        <w:t xml:space="preserve"> plans. Describe the basis of risk sharing, the method for determining the incentive or penalty, whether those incentives/penalties are prospective or retrospective, and if the arrangement is cost only, or cost and quality. Include the number of </w:t>
      </w:r>
      <w:r w:rsidR="004A3A4F">
        <w:rPr>
          <w:rFonts w:ascii="Arial" w:hAnsi="Arial" w:cs="Arial"/>
          <w:iCs/>
          <w:sz w:val="24"/>
          <w:szCs w:val="24"/>
        </w:rPr>
        <w:lastRenderedPageBreak/>
        <w:t>employers and covered lives</w:t>
      </w:r>
      <w:r w:rsidR="00FA27D5">
        <w:rPr>
          <w:rFonts w:ascii="Arial" w:hAnsi="Arial" w:cs="Arial"/>
          <w:iCs/>
          <w:sz w:val="24"/>
          <w:szCs w:val="24"/>
        </w:rPr>
        <w:t>, the percent at risk, and whether it covers both upside and downside risk.</w:t>
      </w:r>
    </w:p>
    <w:p w14:paraId="20D769AC" w14:textId="19FD609F" w:rsidR="00F60488" w:rsidRDefault="00F60488" w:rsidP="00F60488">
      <w:pPr>
        <w:pStyle w:val="Heading2"/>
        <w:rPr>
          <w:rFonts w:eastAsiaTheme="minorHAnsi"/>
        </w:rPr>
      </w:pPr>
      <w:bookmarkStart w:id="28" w:name="_Toc62029846"/>
      <w:r>
        <w:rPr>
          <w:rFonts w:eastAsiaTheme="minorHAnsi"/>
        </w:rPr>
        <w:t>3.</w:t>
      </w:r>
      <w:r w:rsidR="00082A6C">
        <w:rPr>
          <w:rFonts w:eastAsiaTheme="minorHAnsi"/>
        </w:rPr>
        <w:t>6</w:t>
      </w:r>
      <w:r>
        <w:rPr>
          <w:rFonts w:eastAsiaTheme="minorHAnsi"/>
        </w:rPr>
        <w:tab/>
      </w:r>
      <w:r w:rsidR="00FF1742">
        <w:rPr>
          <w:rFonts w:eastAsiaTheme="minorHAnsi"/>
        </w:rPr>
        <w:t>CMS S</w:t>
      </w:r>
      <w:r w:rsidR="00827A37">
        <w:rPr>
          <w:rFonts w:eastAsiaTheme="minorHAnsi"/>
        </w:rPr>
        <w:t>tar</w:t>
      </w:r>
      <w:r w:rsidR="00FF1742">
        <w:rPr>
          <w:rFonts w:eastAsiaTheme="minorHAnsi"/>
        </w:rPr>
        <w:t xml:space="preserve"> </w:t>
      </w:r>
      <w:r w:rsidR="00827A37">
        <w:rPr>
          <w:rFonts w:eastAsiaTheme="minorHAnsi"/>
        </w:rPr>
        <w:t>Ratings</w:t>
      </w:r>
      <w:bookmarkEnd w:id="28"/>
    </w:p>
    <w:p w14:paraId="1A7D55FF" w14:textId="28706165" w:rsidR="00827A37" w:rsidRDefault="00F60488" w:rsidP="00DD740B">
      <w:pPr>
        <w:spacing w:before="0"/>
        <w:ind w:left="1454" w:hanging="907"/>
        <w:rPr>
          <w:rFonts w:ascii="Arial" w:hAnsi="Arial" w:cs="Arial"/>
          <w:sz w:val="24"/>
          <w:szCs w:val="24"/>
        </w:rPr>
      </w:pPr>
      <w:r w:rsidRPr="00F60488">
        <w:rPr>
          <w:rFonts w:ascii="Arial" w:eastAsiaTheme="minorHAnsi" w:hAnsi="Arial" w:cs="Arial"/>
          <w:sz w:val="24"/>
          <w:szCs w:val="24"/>
        </w:rPr>
        <w:t>3.</w:t>
      </w:r>
      <w:r w:rsidR="00EF0BEB">
        <w:rPr>
          <w:rFonts w:ascii="Arial" w:eastAsiaTheme="minorHAnsi" w:hAnsi="Arial" w:cs="Arial"/>
          <w:sz w:val="24"/>
          <w:szCs w:val="24"/>
        </w:rPr>
        <w:t>6</w:t>
      </w:r>
      <w:r w:rsidRPr="00F60488">
        <w:rPr>
          <w:rFonts w:ascii="Arial" w:eastAsiaTheme="minorHAnsi" w:hAnsi="Arial" w:cs="Arial"/>
          <w:sz w:val="24"/>
          <w:szCs w:val="24"/>
        </w:rPr>
        <w:t>.1</w:t>
      </w:r>
      <w:r>
        <w:rPr>
          <w:rFonts w:ascii="Arial" w:eastAsiaTheme="minorHAnsi" w:hAnsi="Arial" w:cs="Arial"/>
          <w:sz w:val="24"/>
          <w:szCs w:val="24"/>
        </w:rPr>
        <w:tab/>
      </w:r>
      <w:r w:rsidR="00827A37">
        <w:rPr>
          <w:rFonts w:ascii="Arial" w:hAnsi="Arial" w:cs="Arial"/>
          <w:sz w:val="24"/>
          <w:szCs w:val="24"/>
        </w:rPr>
        <w:t xml:space="preserve">Provide your Star </w:t>
      </w:r>
      <w:r w:rsidR="001542B6">
        <w:rPr>
          <w:rFonts w:ascii="Arial" w:hAnsi="Arial" w:cs="Arial"/>
          <w:sz w:val="24"/>
          <w:szCs w:val="24"/>
        </w:rPr>
        <w:t>R</w:t>
      </w:r>
      <w:r w:rsidR="00827A37">
        <w:rPr>
          <w:rFonts w:ascii="Arial" w:hAnsi="Arial" w:cs="Arial"/>
          <w:sz w:val="24"/>
          <w:szCs w:val="24"/>
        </w:rPr>
        <w:t>atings for each measure and domain included in the CMS Star Rating for each of the last three years and your overall Star Rating for your plan offered in Wisconsin.</w:t>
      </w:r>
    </w:p>
    <w:p w14:paraId="43B5AEE1" w14:textId="2850EC1A" w:rsidR="00313450" w:rsidRDefault="00827A37" w:rsidP="00DD740B">
      <w:pPr>
        <w:spacing w:before="0"/>
        <w:ind w:left="1454" w:hanging="907"/>
        <w:rPr>
          <w:rFonts w:ascii="Arial" w:hAnsi="Arial" w:cs="Arial"/>
          <w:sz w:val="24"/>
          <w:szCs w:val="24"/>
        </w:rPr>
      </w:pPr>
      <w:r>
        <w:rPr>
          <w:rFonts w:ascii="Arial" w:eastAsiaTheme="minorHAnsi" w:hAnsi="Arial" w:cs="Arial"/>
          <w:sz w:val="24"/>
          <w:szCs w:val="24"/>
        </w:rPr>
        <w:t>3.6.2</w:t>
      </w:r>
      <w:r>
        <w:rPr>
          <w:rFonts w:ascii="Arial" w:eastAsiaTheme="minorHAnsi" w:hAnsi="Arial" w:cs="Arial"/>
          <w:sz w:val="24"/>
          <w:szCs w:val="24"/>
        </w:rPr>
        <w:tab/>
      </w:r>
      <w:r w:rsidR="00313450">
        <w:rPr>
          <w:rFonts w:ascii="Arial" w:hAnsi="Arial" w:cs="Arial"/>
          <w:sz w:val="24"/>
          <w:szCs w:val="24"/>
        </w:rPr>
        <w:t>Describe your organization’s Star Maximization program in detail, including a description of the data and tools you use to drive your strategy and how it has changed over time.</w:t>
      </w:r>
      <w:r>
        <w:rPr>
          <w:rFonts w:ascii="Arial" w:hAnsi="Arial" w:cs="Arial"/>
          <w:sz w:val="24"/>
          <w:szCs w:val="24"/>
        </w:rPr>
        <w:t xml:space="preserve"> Include any provider incentives and </w:t>
      </w:r>
      <w:r w:rsidR="00ED0619">
        <w:rPr>
          <w:rFonts w:ascii="Arial" w:hAnsi="Arial" w:cs="Arial"/>
          <w:sz w:val="24"/>
          <w:szCs w:val="24"/>
        </w:rPr>
        <w:t>what percent of your providers are eligible for such incentives.</w:t>
      </w:r>
    </w:p>
    <w:p w14:paraId="7794665D" w14:textId="569BD023" w:rsidR="00313450" w:rsidRDefault="00313450" w:rsidP="00DD740B">
      <w:pPr>
        <w:spacing w:before="0"/>
        <w:ind w:left="1454" w:hanging="907"/>
        <w:rPr>
          <w:rFonts w:ascii="Arial" w:hAnsi="Arial" w:cs="Arial"/>
          <w:sz w:val="24"/>
          <w:szCs w:val="24"/>
        </w:rPr>
      </w:pPr>
      <w:r>
        <w:rPr>
          <w:rFonts w:ascii="Arial" w:hAnsi="Arial" w:cs="Arial"/>
          <w:sz w:val="24"/>
          <w:szCs w:val="24"/>
        </w:rPr>
        <w:t>3.</w:t>
      </w:r>
      <w:r w:rsidR="00584505">
        <w:rPr>
          <w:rFonts w:ascii="Arial" w:hAnsi="Arial" w:cs="Arial"/>
          <w:sz w:val="24"/>
          <w:szCs w:val="24"/>
        </w:rPr>
        <w:t>6.</w:t>
      </w:r>
      <w:r w:rsidR="00ED0619">
        <w:rPr>
          <w:rFonts w:ascii="Arial" w:hAnsi="Arial" w:cs="Arial"/>
          <w:sz w:val="24"/>
          <w:szCs w:val="24"/>
        </w:rPr>
        <w:t>3</w:t>
      </w:r>
      <w:r>
        <w:rPr>
          <w:rFonts w:ascii="Arial" w:hAnsi="Arial" w:cs="Arial"/>
          <w:sz w:val="24"/>
          <w:szCs w:val="24"/>
        </w:rPr>
        <w:tab/>
        <w:t xml:space="preserve">Describe how your Star </w:t>
      </w:r>
      <w:r w:rsidR="001542B6">
        <w:rPr>
          <w:rFonts w:ascii="Arial" w:hAnsi="Arial" w:cs="Arial"/>
          <w:sz w:val="24"/>
          <w:szCs w:val="24"/>
        </w:rPr>
        <w:t>R</w:t>
      </w:r>
      <w:r>
        <w:rPr>
          <w:rFonts w:ascii="Arial" w:hAnsi="Arial" w:cs="Arial"/>
          <w:sz w:val="24"/>
          <w:szCs w:val="24"/>
        </w:rPr>
        <w:t>atings might change over the next two years and why.</w:t>
      </w:r>
    </w:p>
    <w:p w14:paraId="2485027B" w14:textId="77777777" w:rsidR="007752F3" w:rsidRDefault="007752F3">
      <w:pPr>
        <w:spacing w:before="0" w:after="160" w:line="259" w:lineRule="auto"/>
        <w:rPr>
          <w:rFonts w:ascii="Arial" w:hAnsi="Arial" w:cs="Arial"/>
          <w:sz w:val="24"/>
          <w:szCs w:val="24"/>
        </w:rPr>
      </w:pPr>
    </w:p>
    <w:p w14:paraId="3DBAE5DA" w14:textId="6DE41D03" w:rsidR="002E6D62" w:rsidRDefault="007752F3">
      <w:pPr>
        <w:spacing w:before="0" w:after="160" w:line="259" w:lineRule="auto"/>
        <w:rPr>
          <w:rFonts w:ascii="Arial" w:hAnsi="Arial" w:cs="Arial"/>
          <w:sz w:val="24"/>
          <w:szCs w:val="24"/>
        </w:rPr>
        <w:sectPr w:rsidR="002E6D62" w:rsidSect="008C7279">
          <w:footerReference w:type="default" r:id="rId13"/>
          <w:pgSz w:w="12240" w:h="15840"/>
          <w:pgMar w:top="1440" w:right="1440" w:bottom="1440" w:left="1440" w:header="720" w:footer="720" w:gutter="0"/>
          <w:cols w:space="720"/>
          <w:titlePg/>
          <w:docGrid w:linePitch="360"/>
        </w:sectPr>
      </w:pPr>
      <w:r>
        <w:rPr>
          <w:rFonts w:ascii="Arial" w:hAnsi="Arial" w:cs="Arial"/>
          <w:sz w:val="24"/>
          <w:szCs w:val="24"/>
        </w:rPr>
        <w:t xml:space="preserve">End. </w:t>
      </w:r>
      <w:r w:rsidR="00BE0BFD">
        <w:rPr>
          <w:rFonts w:ascii="Arial" w:hAnsi="Arial" w:cs="Arial"/>
          <w:sz w:val="24"/>
          <w:szCs w:val="24"/>
        </w:rPr>
        <w:t xml:space="preserve">Please complete and submit the </w:t>
      </w:r>
      <w:r>
        <w:rPr>
          <w:rFonts w:ascii="Arial" w:hAnsi="Arial" w:cs="Arial"/>
          <w:sz w:val="24"/>
          <w:szCs w:val="24"/>
        </w:rPr>
        <w:t xml:space="preserve">attached forms. </w:t>
      </w:r>
      <w:r w:rsidR="003B691C">
        <w:rPr>
          <w:rFonts w:ascii="Arial" w:hAnsi="Arial" w:cs="Arial"/>
          <w:sz w:val="24"/>
          <w:szCs w:val="24"/>
        </w:rPr>
        <w:br w:type="page"/>
      </w:r>
    </w:p>
    <w:tbl>
      <w:tblPr>
        <w:tblW w:w="11160" w:type="dxa"/>
        <w:tblInd w:w="-450" w:type="dxa"/>
        <w:tblLayout w:type="fixed"/>
        <w:tblLook w:val="0000" w:firstRow="0" w:lastRow="0" w:firstColumn="0" w:lastColumn="0" w:noHBand="0" w:noVBand="0"/>
      </w:tblPr>
      <w:tblGrid>
        <w:gridCol w:w="2790"/>
        <w:gridCol w:w="270"/>
        <w:gridCol w:w="5850"/>
        <w:gridCol w:w="2250"/>
      </w:tblGrid>
      <w:tr w:rsidR="002E6D62" w:rsidRPr="002E6D62" w14:paraId="7161071B" w14:textId="77777777" w:rsidTr="006072A1">
        <w:trPr>
          <w:trHeight w:val="1523"/>
        </w:trPr>
        <w:tc>
          <w:tcPr>
            <w:tcW w:w="2790" w:type="dxa"/>
          </w:tcPr>
          <w:p w14:paraId="74EE676D" w14:textId="77777777" w:rsidR="002E6D62" w:rsidRPr="002E6D62" w:rsidRDefault="002E6D62" w:rsidP="002E6D62">
            <w:pPr>
              <w:spacing w:before="0" w:after="0"/>
              <w:rPr>
                <w:rFonts w:ascii="Arial" w:hAnsi="Arial"/>
                <w:sz w:val="24"/>
                <w:szCs w:val="24"/>
              </w:rPr>
            </w:pPr>
            <w:bookmarkStart w:id="29" w:name="_Hlk31120983"/>
            <w:r w:rsidRPr="002E6D62">
              <w:rPr>
                <w:rFonts w:ascii="Arial" w:hAnsi="Arial"/>
                <w:noProof/>
                <w:sz w:val="24"/>
                <w:szCs w:val="24"/>
              </w:rPr>
              <w:lastRenderedPageBreak/>
              <w:drawing>
                <wp:inline distT="0" distB="0" distL="0" distR="0" wp14:anchorId="325A8B06" wp14:editId="56943487">
                  <wp:extent cx="1828800" cy="1005840"/>
                  <wp:effectExtent l="0" t="0" r="0" b="3810"/>
                  <wp:docPr id="8" name="Picture 8" descr="ETF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F_logo_larg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4751" b="5656"/>
                          <a:stretch/>
                        </pic:blipFill>
                        <pic:spPr bwMode="auto">
                          <a:xfrm>
                            <a:off x="0" y="0"/>
                            <a:ext cx="1828800" cy="10058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0" w:type="dxa"/>
          </w:tcPr>
          <w:p w14:paraId="7902B02A" w14:textId="77777777" w:rsidR="002E6D62" w:rsidRPr="002E6D62" w:rsidRDefault="002E6D62" w:rsidP="002E6D62">
            <w:pPr>
              <w:spacing w:before="0" w:after="0"/>
              <w:jc w:val="center"/>
              <w:rPr>
                <w:rFonts w:ascii="Arial" w:hAnsi="Arial"/>
                <w:b/>
                <w:sz w:val="24"/>
                <w:szCs w:val="24"/>
              </w:rPr>
            </w:pPr>
          </w:p>
        </w:tc>
        <w:tc>
          <w:tcPr>
            <w:tcW w:w="5850" w:type="dxa"/>
          </w:tcPr>
          <w:p w14:paraId="1A3B530D" w14:textId="77777777" w:rsidR="002E6D62" w:rsidRPr="002E6D62" w:rsidRDefault="002E6D62" w:rsidP="002E6D62">
            <w:pPr>
              <w:spacing w:before="0" w:after="0"/>
              <w:ind w:right="-108"/>
              <w:rPr>
                <w:rFonts w:ascii="Arial" w:hAnsi="Arial"/>
                <w:i/>
                <w:sz w:val="24"/>
                <w:szCs w:val="24"/>
              </w:rPr>
            </w:pPr>
            <w:r w:rsidRPr="002E6D62">
              <w:rPr>
                <w:rFonts w:ascii="Arial" w:hAnsi="Arial"/>
                <w:noProof/>
                <w:sz w:val="24"/>
                <w:szCs w:val="24"/>
              </w:rPr>
              <mc:AlternateContent>
                <mc:Choice Requires="wps">
                  <w:drawing>
                    <wp:inline distT="0" distB="0" distL="0" distR="0" wp14:anchorId="0EB00699" wp14:editId="3CCA3F26">
                      <wp:extent cx="3383280" cy="971550"/>
                      <wp:effectExtent l="0" t="0" r="7620" b="0"/>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63F894" w14:textId="77777777" w:rsidR="002E6D62" w:rsidRPr="002E6D62" w:rsidRDefault="002E6D62" w:rsidP="002E6D62">
                                  <w:pPr>
                                    <w:pStyle w:val="Heading2"/>
                                    <w:spacing w:before="0" w:after="0"/>
                                    <w:jc w:val="center"/>
                                    <w:rPr>
                                      <w:rFonts w:ascii="Century Gothic" w:hAnsi="Century Gothic"/>
                                      <w:color w:val="auto"/>
                                    </w:rPr>
                                  </w:pPr>
                                  <w:r w:rsidRPr="002E6D62">
                                    <w:rPr>
                                      <w:rFonts w:ascii="Century Gothic" w:hAnsi="Century Gothic"/>
                                      <w:color w:val="auto"/>
                                    </w:rPr>
                                    <w:t>STATE OF WISCONSIN</w:t>
                                  </w:r>
                                </w:p>
                                <w:p w14:paraId="0A4405AF" w14:textId="77777777" w:rsidR="002E6D62" w:rsidRPr="002E6D62" w:rsidRDefault="002E6D62" w:rsidP="002E6D62">
                                  <w:pPr>
                                    <w:spacing w:before="0" w:after="0"/>
                                    <w:jc w:val="center"/>
                                    <w:rPr>
                                      <w:rFonts w:ascii="Century Gothic" w:hAnsi="Century Gothic"/>
                                      <w:b/>
                                      <w:sz w:val="28"/>
                                    </w:rPr>
                                  </w:pPr>
                                  <w:r w:rsidRPr="002E6D62">
                                    <w:rPr>
                                      <w:rFonts w:ascii="Century Gothic" w:hAnsi="Century Gothic"/>
                                      <w:b/>
                                      <w:sz w:val="28"/>
                                    </w:rPr>
                                    <w:t>Department of Employee Trust Funds</w:t>
                                  </w:r>
                                </w:p>
                                <w:p w14:paraId="6E9ABBBA" w14:textId="77777777" w:rsidR="002E6D62" w:rsidRPr="004A7A4A" w:rsidRDefault="002E6D62" w:rsidP="002E6D62">
                                  <w:pPr>
                                    <w:spacing w:before="0" w:after="0"/>
                                    <w:jc w:val="center"/>
                                    <w:rPr>
                                      <w:rFonts w:ascii="Century Gothic" w:hAnsi="Century Gothic"/>
                                      <w:b/>
                                      <w:sz w:val="18"/>
                                      <w:szCs w:val="18"/>
                                    </w:rPr>
                                  </w:pPr>
                                  <w:r w:rsidRPr="004A7A4A">
                                    <w:rPr>
                                      <w:rFonts w:ascii="Century Gothic" w:hAnsi="Century Gothic"/>
                                      <w:b/>
                                      <w:sz w:val="18"/>
                                      <w:szCs w:val="18"/>
                                    </w:rPr>
                                    <w:t xml:space="preserve">Robert J. Conlin </w:t>
                                  </w:r>
                                </w:p>
                                <w:p w14:paraId="1DCF8B8C" w14:textId="7A94A1E7" w:rsidR="002E6D62" w:rsidRPr="002E6D62" w:rsidRDefault="002E6D62" w:rsidP="002E6D62">
                                  <w:pPr>
                                    <w:spacing w:before="0" w:after="0"/>
                                    <w:jc w:val="center"/>
                                    <w:rPr>
                                      <w:rFonts w:ascii="Century Gothic" w:hAnsi="Century Gothic"/>
                                      <w:b/>
                                      <w:sz w:val="16"/>
                                      <w:szCs w:val="16"/>
                                    </w:rPr>
                                  </w:pPr>
                                  <w:r w:rsidRPr="002E6D62">
                                    <w:rPr>
                                      <w:rFonts w:ascii="Century Gothic" w:hAnsi="Century Gothic"/>
                                      <w:sz w:val="16"/>
                                      <w:szCs w:val="16"/>
                                    </w:rPr>
                                    <w:t>SECRETARY</w:t>
                                  </w:r>
                                </w:p>
                              </w:txbxContent>
                            </wps:txbx>
                            <wps:bodyPr rot="0" vert="horz" wrap="square" lIns="91440" tIns="45720" rIns="91440" bIns="45720" anchor="t" anchorCtr="0" upright="1">
                              <a:noAutofit/>
                            </wps:bodyPr>
                          </wps:wsp>
                        </a:graphicData>
                      </a:graphic>
                    </wp:inline>
                  </w:drawing>
                </mc:Choice>
                <mc:Fallback>
                  <w:pict>
                    <v:shapetype w14:anchorId="0EB00699" id="_x0000_t202" coordsize="21600,21600" o:spt="202" path="m,l,21600r21600,l21600,xe">
                      <v:stroke joinstyle="miter"/>
                      <v:path gradientshapeok="t" o:connecttype="rect"/>
                    </v:shapetype>
                    <v:shape id="Text Box 7" o:spid="_x0000_s1026" type="#_x0000_t202" style="width:266.4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xlBgIAAO8DAAAOAAAAZHJzL2Uyb0RvYy54bWysU9tu2zAMfR+wfxD0vjjXNTXiFF2KDAO6&#10;C9DuA2RZtoXJokYpsbOvHyWnWdC9DdODIIrkEc8htbkbOsOOCr0GW/DZZMqZshIqbZuCf3/ev1tz&#10;5oOwlTBgVcFPyvO77ds3m97lag4tmEohIxDr894VvA3B5VnmZas64SfglCVnDdiJQCY2WYWiJ/TO&#10;ZPPp9H3WA1YOQSrv6fZhdPJtwq9rJcPXuvYqMFNwqi2kHdNexj3bbkTeoHCtlucyxD9U0Qlt6dEL&#10;1IMIgh1Q/wXVaYngoQ4TCV0Gda2lShyIzWz6is1TK5xKXEgc7y4y+f8HK78cvyHTVcEXnFnRUYue&#10;1RDYBxjYTVSndz6noCdHYWGga+pyYurdI8gfnlnYtcI26h4R+laJiqqbxczsKnXE8RGk7D9DRc+I&#10;Q4AENNTYRelIDEbo1KXTpTOxFEmXi8V6MV+TS5Lv9ma2WqXWZSJ/yXbow0cFHYuHgiN1PqGL46MP&#10;sRqRv4TExzwYXe21McnAptwZZEdBU7JPKxF4FWZsDLYQ00bEeJNoRmYjxzCUw1m2EqoTEUYYp45+&#10;CR1awF+c9TRxBfc/DwIVZ+aTJdFuZ8tlHNFkLFc3czLw2lNee4SVBFXwwNl43IVxrA8OddPSS2Ob&#10;LNyT0LVOGsSOjFWd66apStKcf0Ac22s7Rf35p9vfAAAA//8DAFBLAwQUAAYACAAAACEADATjidoA&#10;AAAFAQAADwAAAGRycy9kb3ducmV2LnhtbEyPzU7DMBCE70i8g7VIXBB1aEl/QpwKkEBcW/oAm3ib&#10;RMTrKHab9O1ZuMBlpdGMZr/Jt5Pr1JmG0Ho28DBLQBFX3rZcGzh8vt2vQYWIbLHzTAYuFGBbXF/l&#10;mFk/8o7O+1grKeGQoYEmxj7TOlQNOQwz3xOLd/SDwyhyqLUdcJRy1+l5kiy1w5blQ4M9vTZUfe1P&#10;zsDxY7xLN2P5Hg+r3ePyBdtV6S/G3N5Mz0+gIk3xLww/+IIOhTCV/sQ2qM6ADIm/V7x0MZcZpYTS&#10;RQK6yPV/+uIbAAD//wMAUEsBAi0AFAAGAAgAAAAhALaDOJL+AAAA4QEAABMAAAAAAAAAAAAAAAAA&#10;AAAAAFtDb250ZW50X1R5cGVzXS54bWxQSwECLQAUAAYACAAAACEAOP0h/9YAAACUAQAACwAAAAAA&#10;AAAAAAAAAAAvAQAAX3JlbHMvLnJlbHNQSwECLQAUAAYACAAAACEAmZq8ZQYCAADvAwAADgAAAAAA&#10;AAAAAAAAAAAuAgAAZHJzL2Uyb0RvYy54bWxQSwECLQAUAAYACAAAACEADATjidoAAAAFAQAADwAA&#10;AAAAAAAAAAAAAABgBAAAZHJzL2Rvd25yZXYueG1sUEsFBgAAAAAEAAQA8wAAAGcFAAAAAA==&#10;" stroked="f">
                      <v:textbox>
                        <w:txbxContent>
                          <w:p w14:paraId="0463F894" w14:textId="77777777" w:rsidR="002E6D62" w:rsidRPr="002E6D62" w:rsidRDefault="002E6D62" w:rsidP="002E6D62">
                            <w:pPr>
                              <w:pStyle w:val="Heading2"/>
                              <w:spacing w:before="0" w:after="0"/>
                              <w:jc w:val="center"/>
                              <w:rPr>
                                <w:rFonts w:ascii="Century Gothic" w:hAnsi="Century Gothic"/>
                                <w:color w:val="auto"/>
                              </w:rPr>
                            </w:pPr>
                            <w:r w:rsidRPr="002E6D62">
                              <w:rPr>
                                <w:rFonts w:ascii="Century Gothic" w:hAnsi="Century Gothic"/>
                                <w:color w:val="auto"/>
                              </w:rPr>
                              <w:t>STATE OF WISCONSIN</w:t>
                            </w:r>
                          </w:p>
                          <w:p w14:paraId="0A4405AF" w14:textId="77777777" w:rsidR="002E6D62" w:rsidRPr="002E6D62" w:rsidRDefault="002E6D62" w:rsidP="002E6D62">
                            <w:pPr>
                              <w:spacing w:before="0" w:after="0"/>
                              <w:jc w:val="center"/>
                              <w:rPr>
                                <w:rFonts w:ascii="Century Gothic" w:hAnsi="Century Gothic"/>
                                <w:b/>
                                <w:sz w:val="28"/>
                              </w:rPr>
                            </w:pPr>
                            <w:r w:rsidRPr="002E6D62">
                              <w:rPr>
                                <w:rFonts w:ascii="Century Gothic" w:hAnsi="Century Gothic"/>
                                <w:b/>
                                <w:sz w:val="28"/>
                              </w:rPr>
                              <w:t>Department of Employee Trust Funds</w:t>
                            </w:r>
                          </w:p>
                          <w:p w14:paraId="6E9ABBBA" w14:textId="77777777" w:rsidR="002E6D62" w:rsidRPr="004A7A4A" w:rsidRDefault="002E6D62" w:rsidP="002E6D62">
                            <w:pPr>
                              <w:spacing w:before="0" w:after="0"/>
                              <w:jc w:val="center"/>
                              <w:rPr>
                                <w:rFonts w:ascii="Century Gothic" w:hAnsi="Century Gothic"/>
                                <w:b/>
                                <w:sz w:val="18"/>
                                <w:szCs w:val="18"/>
                              </w:rPr>
                            </w:pPr>
                            <w:r w:rsidRPr="004A7A4A">
                              <w:rPr>
                                <w:rFonts w:ascii="Century Gothic" w:hAnsi="Century Gothic"/>
                                <w:b/>
                                <w:sz w:val="18"/>
                                <w:szCs w:val="18"/>
                              </w:rPr>
                              <w:t xml:space="preserve">Robert J. Conlin </w:t>
                            </w:r>
                          </w:p>
                          <w:p w14:paraId="1DCF8B8C" w14:textId="7A94A1E7" w:rsidR="002E6D62" w:rsidRPr="002E6D62" w:rsidRDefault="002E6D62" w:rsidP="002E6D62">
                            <w:pPr>
                              <w:spacing w:before="0" w:after="0"/>
                              <w:jc w:val="center"/>
                              <w:rPr>
                                <w:rFonts w:ascii="Century Gothic" w:hAnsi="Century Gothic"/>
                                <w:b/>
                                <w:sz w:val="16"/>
                                <w:szCs w:val="16"/>
                              </w:rPr>
                            </w:pPr>
                            <w:r w:rsidRPr="002E6D62">
                              <w:rPr>
                                <w:rFonts w:ascii="Century Gothic" w:hAnsi="Century Gothic"/>
                                <w:sz w:val="16"/>
                                <w:szCs w:val="16"/>
                              </w:rPr>
                              <w:t>SECRETARY</w:t>
                            </w:r>
                          </w:p>
                        </w:txbxContent>
                      </v:textbox>
                      <w10:anchorlock/>
                    </v:shape>
                  </w:pict>
                </mc:Fallback>
              </mc:AlternateContent>
            </w:r>
          </w:p>
        </w:tc>
        <w:tc>
          <w:tcPr>
            <w:tcW w:w="2250" w:type="dxa"/>
            <w:tcBorders>
              <w:left w:val="single" w:sz="18" w:space="0" w:color="auto"/>
            </w:tcBorders>
          </w:tcPr>
          <w:p w14:paraId="70EDE46C" w14:textId="77777777" w:rsidR="002E6D62" w:rsidRPr="002E6D62" w:rsidRDefault="002E6D62" w:rsidP="002E6D62">
            <w:pPr>
              <w:spacing w:before="0" w:after="0"/>
              <w:jc w:val="right"/>
              <w:rPr>
                <w:rFonts w:ascii="Arial" w:hAnsi="Arial"/>
                <w:sz w:val="24"/>
                <w:szCs w:val="24"/>
              </w:rPr>
            </w:pPr>
            <w:r w:rsidRPr="002E6D62">
              <w:rPr>
                <w:rFonts w:ascii="Arial" w:hAnsi="Arial"/>
                <w:noProof/>
                <w:sz w:val="24"/>
                <w:szCs w:val="24"/>
              </w:rPr>
              <mc:AlternateContent>
                <mc:Choice Requires="wps">
                  <w:drawing>
                    <wp:inline distT="0" distB="0" distL="0" distR="0" wp14:anchorId="37B18250" wp14:editId="2FE0FD1F">
                      <wp:extent cx="1447800" cy="960120"/>
                      <wp:effectExtent l="0" t="0" r="0" b="0"/>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960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0D07C3" w14:textId="77777777" w:rsidR="002E6D62" w:rsidRPr="00970559" w:rsidRDefault="002E6D62" w:rsidP="002E6D62">
                                  <w:pPr>
                                    <w:spacing w:before="0" w:after="0"/>
                                    <w:rPr>
                                      <w:rFonts w:cs="Arial"/>
                                      <w:sz w:val="16"/>
                                    </w:rPr>
                                  </w:pPr>
                                  <w:r w:rsidRPr="00970559">
                                    <w:rPr>
                                      <w:rFonts w:cs="Arial"/>
                                      <w:sz w:val="16"/>
                                    </w:rPr>
                                    <w:t>PO Box 7931</w:t>
                                  </w:r>
                                </w:p>
                                <w:p w14:paraId="1EEFA925" w14:textId="77777777" w:rsidR="002E6D62" w:rsidRPr="00970559" w:rsidRDefault="002E6D62" w:rsidP="002E6D62">
                                  <w:pPr>
                                    <w:spacing w:before="0" w:after="0"/>
                                    <w:rPr>
                                      <w:rFonts w:cs="Arial"/>
                                      <w:sz w:val="16"/>
                                    </w:rPr>
                                  </w:pPr>
                                  <w:r w:rsidRPr="00970559">
                                    <w:rPr>
                                      <w:rFonts w:cs="Arial"/>
                                      <w:sz w:val="16"/>
                                    </w:rPr>
                                    <w:t>Madison WI  53707-7931</w:t>
                                  </w:r>
                                </w:p>
                                <w:p w14:paraId="6B38BA18" w14:textId="77777777" w:rsidR="002E6D62" w:rsidRPr="00970559" w:rsidRDefault="002E6D62" w:rsidP="002E6D62">
                                  <w:pPr>
                                    <w:spacing w:before="0" w:after="0"/>
                                    <w:rPr>
                                      <w:rFonts w:cs="Arial"/>
                                      <w:sz w:val="16"/>
                                    </w:rPr>
                                  </w:pPr>
                                </w:p>
                                <w:p w14:paraId="7A4819C2" w14:textId="77777777" w:rsidR="002E6D62" w:rsidRPr="00970559" w:rsidRDefault="002E6D62" w:rsidP="002E6D62">
                                  <w:pPr>
                                    <w:spacing w:before="0" w:after="0"/>
                                    <w:rPr>
                                      <w:rFonts w:cs="Arial"/>
                                      <w:sz w:val="16"/>
                                    </w:rPr>
                                  </w:pPr>
                                  <w:r w:rsidRPr="00970559">
                                    <w:rPr>
                                      <w:rFonts w:cs="Arial"/>
                                      <w:sz w:val="16"/>
                                    </w:rPr>
                                    <w:t>1-877-533-5020 (toll free)</w:t>
                                  </w:r>
                                </w:p>
                                <w:p w14:paraId="1D4B8307" w14:textId="77777777" w:rsidR="002E6D62" w:rsidRPr="00970559" w:rsidRDefault="002E6D62" w:rsidP="002E6D62">
                                  <w:pPr>
                                    <w:spacing w:before="0" w:after="0"/>
                                    <w:rPr>
                                      <w:rFonts w:cs="Arial"/>
                                      <w:sz w:val="16"/>
                                    </w:rPr>
                                  </w:pPr>
                                  <w:r w:rsidRPr="00970559">
                                    <w:rPr>
                                      <w:rFonts w:cs="Arial"/>
                                      <w:sz w:val="16"/>
                                    </w:rPr>
                                    <w:t>etf.wi.gov</w:t>
                                  </w:r>
                                </w:p>
                              </w:txbxContent>
                            </wps:txbx>
                            <wps:bodyPr rot="0" vert="horz" wrap="square" lIns="91440" tIns="45720" rIns="91440" bIns="45720" anchor="t" anchorCtr="0" upright="1">
                              <a:noAutofit/>
                            </wps:bodyPr>
                          </wps:wsp>
                        </a:graphicData>
                      </a:graphic>
                    </wp:inline>
                  </w:drawing>
                </mc:Choice>
                <mc:Fallback>
                  <w:pict>
                    <v:shape w14:anchorId="37B18250" id="Text Box 6" o:spid="_x0000_s1027" type="#_x0000_t202" style="width:114pt;height:7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4PbBgIAAPYDAAAOAAAAZHJzL2Uyb0RvYy54bWysU9Fu2yAUfZ+0f0C8L3aiLG2tOFWXKtOk&#10;bp3U7gMwxjYa5rILiZ19/S44zaLtrSoPCLiXwznnXta3Y2/YQaHXYEs+n+WcKSuh1rYt+Y/n3Ydr&#10;znwQthYGrCr5UXl+u3n/bj24Qi2gA1MrZARifTG4knchuCLLvOxUL/wMnLIUbAB7EWiLbVajGAi9&#10;N9kiz1fZAFg7BKm8p9P7Kcg3Cb9plAyPTeNVYKbkxC2kGdNcxTnbrEXRonCdlica4hUseqEtPXqG&#10;uhdBsD3q/6B6LRE8NGEmoc+gabRUSQOpmef/qHnqhFNJC5nj3dkm/3aw8tvhOzJdU+04s6KnEj2r&#10;MbBPMLJVdGdwvqCkJ0dpYaTjmBmVevcA8qdnFradsK26Q4ShU6ImdvN4M7u4OuH4CFINX6GmZ8Q+&#10;QAIaG+wjIJnBCJ2qdDxXJlKR8cnl8uo6p5Ck2M0qny9S6TJRvNx26MNnBT2Li5IjVT6hi8ODD5GN&#10;KF5SEnswut5pY9IG22prkB0EdckujSSARF6mGRuTLcRrE2I8STKjskljGKvx5OfJvQrqI+lGmJqP&#10;PgstOsDfnA3UeCX3v/YCFWfmiyXvbkhr7NS0WX68IqUMLyPVZURYSVAlD5xNy22YunvvULcdvTRV&#10;y8Id+d3oZEUszMTqRJ+aKzl0+gixey/3Kevvd938AQAA//8DAFBLAwQUAAYACAAAACEATJIyRtoA&#10;AAAFAQAADwAAAGRycy9kb3ducmV2LnhtbEyPzU7DMBCE70i8g7VIXBB1GtEf0jgVIIG4tvQBNvE2&#10;iRqvo9ht0rdn4QKXlUYzmv0m306uUxcaQuvZwHyWgCKuvG25NnD4en9cgwoR2WLnmQxcKcC2uL3J&#10;MbN+5B1d9rFWUsIhQwNNjH2mdagachhmvicW7+gHh1HkUGs74CjlrtNpkiy1w5blQ4M9vTVUnfZn&#10;Z+D4OT4snsfyIx5Wu6flK7ar0l+Nub+bXjagIk3xLww/+IIOhTCV/sw2qM6ADIm/V7w0XYssJbSY&#10;p6CLXP+nL74BAAD//wMAUEsBAi0AFAAGAAgAAAAhALaDOJL+AAAA4QEAABMAAAAAAAAAAAAAAAAA&#10;AAAAAFtDb250ZW50X1R5cGVzXS54bWxQSwECLQAUAAYACAAAACEAOP0h/9YAAACUAQAACwAAAAAA&#10;AAAAAAAAAAAvAQAAX3JlbHMvLnJlbHNQSwECLQAUAAYACAAAACEAYruD2wYCAAD2AwAADgAAAAAA&#10;AAAAAAAAAAAuAgAAZHJzL2Uyb0RvYy54bWxQSwECLQAUAAYACAAAACEATJIyRtoAAAAFAQAADwAA&#10;AAAAAAAAAAAAAABgBAAAZHJzL2Rvd25yZXYueG1sUEsFBgAAAAAEAAQA8wAAAGcFAAAAAA==&#10;" stroked="f">
                      <v:textbox>
                        <w:txbxContent>
                          <w:p w14:paraId="500D07C3" w14:textId="77777777" w:rsidR="002E6D62" w:rsidRPr="00970559" w:rsidRDefault="002E6D62" w:rsidP="002E6D62">
                            <w:pPr>
                              <w:spacing w:before="0" w:after="0"/>
                              <w:rPr>
                                <w:rFonts w:cs="Arial"/>
                                <w:sz w:val="16"/>
                              </w:rPr>
                            </w:pPr>
                            <w:r w:rsidRPr="00970559">
                              <w:rPr>
                                <w:rFonts w:cs="Arial"/>
                                <w:sz w:val="16"/>
                              </w:rPr>
                              <w:t>PO Box 7931</w:t>
                            </w:r>
                          </w:p>
                          <w:p w14:paraId="1EEFA925" w14:textId="77777777" w:rsidR="002E6D62" w:rsidRPr="00970559" w:rsidRDefault="002E6D62" w:rsidP="002E6D62">
                            <w:pPr>
                              <w:spacing w:before="0" w:after="0"/>
                              <w:rPr>
                                <w:rFonts w:cs="Arial"/>
                                <w:sz w:val="16"/>
                              </w:rPr>
                            </w:pPr>
                            <w:r w:rsidRPr="00970559">
                              <w:rPr>
                                <w:rFonts w:cs="Arial"/>
                                <w:sz w:val="16"/>
                              </w:rPr>
                              <w:t>Madison WI  53707-7931</w:t>
                            </w:r>
                          </w:p>
                          <w:p w14:paraId="6B38BA18" w14:textId="77777777" w:rsidR="002E6D62" w:rsidRPr="00970559" w:rsidRDefault="002E6D62" w:rsidP="002E6D62">
                            <w:pPr>
                              <w:spacing w:before="0" w:after="0"/>
                              <w:rPr>
                                <w:rFonts w:cs="Arial"/>
                                <w:sz w:val="16"/>
                              </w:rPr>
                            </w:pPr>
                          </w:p>
                          <w:p w14:paraId="7A4819C2" w14:textId="77777777" w:rsidR="002E6D62" w:rsidRPr="00970559" w:rsidRDefault="002E6D62" w:rsidP="002E6D62">
                            <w:pPr>
                              <w:spacing w:before="0" w:after="0"/>
                              <w:rPr>
                                <w:rFonts w:cs="Arial"/>
                                <w:sz w:val="16"/>
                              </w:rPr>
                            </w:pPr>
                            <w:r w:rsidRPr="00970559">
                              <w:rPr>
                                <w:rFonts w:cs="Arial"/>
                                <w:sz w:val="16"/>
                              </w:rPr>
                              <w:t>1-877-533-5020 (toll free)</w:t>
                            </w:r>
                          </w:p>
                          <w:p w14:paraId="1D4B8307" w14:textId="77777777" w:rsidR="002E6D62" w:rsidRPr="00970559" w:rsidRDefault="002E6D62" w:rsidP="002E6D62">
                            <w:pPr>
                              <w:spacing w:before="0" w:after="0"/>
                              <w:rPr>
                                <w:rFonts w:cs="Arial"/>
                                <w:sz w:val="16"/>
                              </w:rPr>
                            </w:pPr>
                            <w:r w:rsidRPr="00970559">
                              <w:rPr>
                                <w:rFonts w:cs="Arial"/>
                                <w:sz w:val="16"/>
                              </w:rPr>
                              <w:t>etf.wi.gov</w:t>
                            </w:r>
                          </w:p>
                        </w:txbxContent>
                      </v:textbox>
                      <w10:anchorlock/>
                    </v:shape>
                  </w:pict>
                </mc:Fallback>
              </mc:AlternateContent>
            </w:r>
          </w:p>
        </w:tc>
      </w:tr>
    </w:tbl>
    <w:p w14:paraId="3AB988F1" w14:textId="77777777" w:rsidR="002E6D62" w:rsidRPr="002E6D62" w:rsidRDefault="002E6D62" w:rsidP="00C72E39">
      <w:pPr>
        <w:spacing w:after="0"/>
        <w:ind w:right="-1080"/>
        <w:jc w:val="center"/>
        <w:rPr>
          <w:rFonts w:ascii="Arial" w:hAnsi="Arial" w:cs="Arial"/>
          <w:b/>
          <w:bCs/>
          <w:sz w:val="20"/>
          <w:szCs w:val="20"/>
        </w:rPr>
      </w:pPr>
      <w:r w:rsidRPr="002E6D62">
        <w:rPr>
          <w:rFonts w:ascii="Arial" w:hAnsi="Arial" w:cs="Arial"/>
          <w:b/>
          <w:bCs/>
          <w:sz w:val="20"/>
          <w:szCs w:val="20"/>
        </w:rPr>
        <w:t xml:space="preserve">Request for Information </w:t>
      </w:r>
    </w:p>
    <w:p w14:paraId="7AC7606F" w14:textId="77777777" w:rsidR="002E6D62" w:rsidRPr="002E6D62" w:rsidRDefault="002E6D62" w:rsidP="00C72E39">
      <w:pPr>
        <w:spacing w:after="0"/>
        <w:ind w:right="-1080"/>
        <w:jc w:val="center"/>
        <w:rPr>
          <w:rFonts w:ascii="Arial" w:hAnsi="Arial" w:cs="Arial"/>
          <w:b/>
          <w:bCs/>
          <w:sz w:val="20"/>
          <w:szCs w:val="20"/>
        </w:rPr>
      </w:pPr>
      <w:r w:rsidRPr="002E6D62">
        <w:rPr>
          <w:rFonts w:ascii="Arial" w:hAnsi="Arial" w:cs="Arial"/>
          <w:b/>
          <w:bCs/>
          <w:sz w:val="20"/>
          <w:szCs w:val="20"/>
        </w:rPr>
        <w:t>ETA0043</w:t>
      </w:r>
    </w:p>
    <w:p w14:paraId="37B0D95E" w14:textId="77777777" w:rsidR="002E6D62" w:rsidRDefault="002E6D62" w:rsidP="00C72E39">
      <w:pPr>
        <w:autoSpaceDE w:val="0"/>
        <w:autoSpaceDN w:val="0"/>
        <w:adjustRightInd w:val="0"/>
        <w:ind w:right="-1080"/>
        <w:jc w:val="center"/>
        <w:rPr>
          <w:rFonts w:ascii="Arial" w:eastAsiaTheme="minorHAnsi" w:hAnsi="Arial" w:cs="Arial"/>
          <w:b/>
          <w:bCs/>
          <w:color w:val="000000"/>
          <w:sz w:val="20"/>
          <w:szCs w:val="20"/>
        </w:rPr>
      </w:pPr>
      <w:r w:rsidRPr="002E6D62">
        <w:rPr>
          <w:rFonts w:ascii="Arial" w:hAnsi="Arial" w:cs="Arial"/>
          <w:b/>
          <w:bCs/>
          <w:sz w:val="20"/>
          <w:szCs w:val="20"/>
        </w:rPr>
        <w:t>Medicare Advantage Group Health Insurance Program</w:t>
      </w:r>
      <w:r w:rsidRPr="002E6D62">
        <w:rPr>
          <w:rFonts w:ascii="Arial" w:eastAsiaTheme="minorHAnsi" w:hAnsi="Arial" w:cs="Arial"/>
          <w:b/>
          <w:bCs/>
          <w:color w:val="000000"/>
          <w:sz w:val="20"/>
          <w:szCs w:val="20"/>
        </w:rPr>
        <w:t xml:space="preserve"> </w:t>
      </w:r>
    </w:p>
    <w:p w14:paraId="2AEA00AA" w14:textId="2D29CD2C" w:rsidR="002E6D62" w:rsidRPr="002E6D62" w:rsidRDefault="002E6D62" w:rsidP="00C72E39">
      <w:pPr>
        <w:autoSpaceDE w:val="0"/>
        <w:autoSpaceDN w:val="0"/>
        <w:adjustRightInd w:val="0"/>
        <w:ind w:right="-1080"/>
        <w:jc w:val="center"/>
        <w:rPr>
          <w:rFonts w:ascii="Arial" w:eastAsiaTheme="minorHAnsi" w:hAnsi="Arial" w:cs="Arial"/>
          <w:b/>
          <w:bCs/>
          <w:color w:val="000000"/>
          <w:sz w:val="20"/>
          <w:szCs w:val="20"/>
        </w:rPr>
      </w:pPr>
      <w:r w:rsidRPr="002E6D62">
        <w:rPr>
          <w:rFonts w:ascii="Arial" w:eastAsiaTheme="minorHAnsi" w:hAnsi="Arial" w:cs="Arial"/>
          <w:b/>
          <w:bCs/>
          <w:color w:val="000000"/>
          <w:sz w:val="20"/>
          <w:szCs w:val="20"/>
        </w:rPr>
        <w:t>Non-Disclosure Agreement (NDA)</w:t>
      </w:r>
    </w:p>
    <w:p w14:paraId="4B74F57E" w14:textId="77777777" w:rsidR="00DD740B" w:rsidRDefault="00DD740B" w:rsidP="00C72E39">
      <w:pPr>
        <w:widowControl w:val="0"/>
        <w:ind w:right="-1080"/>
        <w:jc w:val="both"/>
        <w:rPr>
          <w:rFonts w:ascii="Arial" w:eastAsia="Arial" w:hAnsi="Arial" w:cs="Arial"/>
          <w:spacing w:val="-1"/>
          <w:sz w:val="18"/>
          <w:szCs w:val="18"/>
        </w:rPr>
      </w:pPr>
    </w:p>
    <w:p w14:paraId="34D87952" w14:textId="3FD0E1D8" w:rsidR="002E6D62" w:rsidRPr="00C72E39" w:rsidRDefault="002E6D62" w:rsidP="00C72E39">
      <w:pPr>
        <w:widowControl w:val="0"/>
        <w:ind w:right="-1080"/>
        <w:jc w:val="both"/>
        <w:rPr>
          <w:rFonts w:ascii="Arial" w:eastAsia="Arial" w:hAnsi="Arial" w:cs="Arial"/>
          <w:spacing w:val="-1"/>
          <w:sz w:val="18"/>
          <w:szCs w:val="18"/>
        </w:rPr>
      </w:pPr>
      <w:r w:rsidRPr="00C72E39">
        <w:rPr>
          <w:rFonts w:ascii="Arial" w:eastAsia="Arial" w:hAnsi="Arial" w:cs="Arial"/>
          <w:spacing w:val="-1"/>
          <w:sz w:val="18"/>
          <w:szCs w:val="18"/>
        </w:rPr>
        <w:t xml:space="preserve">The Department of Employee Trust Funds (ETF) and The Segal Company (Segal) acknowledge that they shall receive information from the </w:t>
      </w:r>
      <w:r w:rsidR="00304057" w:rsidRPr="00C72E39">
        <w:rPr>
          <w:rFonts w:ascii="Arial" w:eastAsia="Arial" w:hAnsi="Arial" w:cs="Arial"/>
          <w:spacing w:val="-1"/>
          <w:sz w:val="18"/>
          <w:szCs w:val="18"/>
        </w:rPr>
        <w:t xml:space="preserve">vendor </w:t>
      </w:r>
      <w:r w:rsidRPr="00C72E39">
        <w:rPr>
          <w:rFonts w:ascii="Arial" w:eastAsia="Arial" w:hAnsi="Arial" w:cs="Arial"/>
          <w:spacing w:val="-1"/>
          <w:sz w:val="18"/>
          <w:szCs w:val="18"/>
        </w:rPr>
        <w:t xml:space="preserve">named below that the </w:t>
      </w:r>
      <w:r w:rsidR="00304057" w:rsidRPr="00C72E39">
        <w:rPr>
          <w:rFonts w:ascii="Arial" w:eastAsia="Arial" w:hAnsi="Arial" w:cs="Arial"/>
          <w:spacing w:val="-1"/>
          <w:sz w:val="18"/>
          <w:szCs w:val="18"/>
        </w:rPr>
        <w:t xml:space="preserve">vendor </w:t>
      </w:r>
      <w:r w:rsidRPr="00C72E39">
        <w:rPr>
          <w:rFonts w:ascii="Arial" w:eastAsia="Arial" w:hAnsi="Arial" w:cs="Arial"/>
          <w:spacing w:val="-1"/>
          <w:sz w:val="18"/>
          <w:szCs w:val="18"/>
        </w:rPr>
        <w:t>has designated as confidential information.</w:t>
      </w:r>
    </w:p>
    <w:p w14:paraId="4252065A" w14:textId="77777777" w:rsidR="002E6D62" w:rsidRPr="00C72E39" w:rsidRDefault="002E6D62" w:rsidP="00C72E39">
      <w:pPr>
        <w:widowControl w:val="0"/>
        <w:ind w:right="-1080"/>
        <w:jc w:val="both"/>
        <w:rPr>
          <w:rFonts w:ascii="Arial" w:eastAsia="Arial" w:hAnsi="Arial" w:cs="Arial"/>
          <w:spacing w:val="-1"/>
          <w:sz w:val="18"/>
          <w:szCs w:val="18"/>
        </w:rPr>
      </w:pPr>
      <w:r w:rsidRPr="00C72E39">
        <w:rPr>
          <w:rFonts w:ascii="Arial" w:eastAsia="Arial" w:hAnsi="Arial" w:cs="Arial"/>
          <w:spacing w:val="-1"/>
          <w:sz w:val="18"/>
          <w:szCs w:val="18"/>
        </w:rPr>
        <w:t>ETF and Segal agree to the following four limitations on the use of that confidential information:</w:t>
      </w:r>
    </w:p>
    <w:p w14:paraId="79A1328A" w14:textId="77777777" w:rsidR="002E6D62" w:rsidRPr="00C72E39" w:rsidRDefault="002E6D62" w:rsidP="00DD740B">
      <w:pPr>
        <w:pStyle w:val="ListParagraph"/>
        <w:widowControl w:val="0"/>
        <w:numPr>
          <w:ilvl w:val="0"/>
          <w:numId w:val="34"/>
        </w:numPr>
        <w:spacing w:after="0" w:line="240" w:lineRule="auto"/>
        <w:ind w:left="450" w:right="-1080" w:hanging="270"/>
        <w:rPr>
          <w:rFonts w:ascii="Arial" w:eastAsia="Arial" w:hAnsi="Arial" w:cs="Arial"/>
          <w:sz w:val="18"/>
          <w:szCs w:val="18"/>
        </w:rPr>
      </w:pPr>
      <w:r w:rsidRPr="00C72E39">
        <w:rPr>
          <w:rFonts w:ascii="Arial" w:eastAsia="Arial" w:hAnsi="Arial" w:cs="Arial"/>
          <w:spacing w:val="-1"/>
          <w:sz w:val="18"/>
          <w:szCs w:val="18"/>
        </w:rPr>
        <w:t>Segal</w:t>
      </w:r>
      <w:r w:rsidRPr="00C72E39">
        <w:rPr>
          <w:rFonts w:ascii="Arial" w:eastAsia="Arial" w:hAnsi="Arial" w:cs="Arial"/>
          <w:sz w:val="18"/>
          <w:szCs w:val="18"/>
        </w:rPr>
        <w:t xml:space="preserve"> </w:t>
      </w:r>
      <w:r w:rsidRPr="00C72E39">
        <w:rPr>
          <w:rFonts w:ascii="Arial" w:eastAsia="Arial" w:hAnsi="Arial" w:cs="Arial"/>
          <w:spacing w:val="-1"/>
          <w:sz w:val="18"/>
          <w:szCs w:val="18"/>
        </w:rPr>
        <w:t>may</w:t>
      </w:r>
      <w:r w:rsidRPr="00C72E39">
        <w:rPr>
          <w:rFonts w:ascii="Arial" w:eastAsia="Arial" w:hAnsi="Arial" w:cs="Arial"/>
          <w:spacing w:val="-3"/>
          <w:sz w:val="18"/>
          <w:szCs w:val="18"/>
        </w:rPr>
        <w:t xml:space="preserve"> </w:t>
      </w:r>
      <w:r w:rsidRPr="00C72E39">
        <w:rPr>
          <w:rFonts w:ascii="Arial" w:eastAsia="Arial" w:hAnsi="Arial" w:cs="Arial"/>
          <w:sz w:val="18"/>
          <w:szCs w:val="18"/>
        </w:rPr>
        <w:t xml:space="preserve">not </w:t>
      </w:r>
      <w:r w:rsidRPr="00C72E39">
        <w:rPr>
          <w:rFonts w:ascii="Arial" w:eastAsia="Arial" w:hAnsi="Arial" w:cs="Arial"/>
          <w:spacing w:val="-1"/>
          <w:sz w:val="18"/>
          <w:szCs w:val="18"/>
        </w:rPr>
        <w:t>use</w:t>
      </w:r>
      <w:r w:rsidRPr="00C72E39">
        <w:rPr>
          <w:rFonts w:ascii="Arial" w:eastAsia="Arial" w:hAnsi="Arial" w:cs="Arial"/>
          <w:sz w:val="18"/>
          <w:szCs w:val="18"/>
        </w:rPr>
        <w:t xml:space="preserve"> </w:t>
      </w:r>
      <w:r w:rsidRPr="00C72E39">
        <w:rPr>
          <w:rFonts w:ascii="Arial" w:eastAsia="Arial" w:hAnsi="Arial" w:cs="Arial"/>
          <w:spacing w:val="-1"/>
          <w:sz w:val="18"/>
          <w:szCs w:val="18"/>
        </w:rPr>
        <w:t>the</w:t>
      </w:r>
      <w:r w:rsidRPr="00C72E39">
        <w:rPr>
          <w:rFonts w:ascii="Arial" w:eastAsia="Arial" w:hAnsi="Arial" w:cs="Arial"/>
          <w:spacing w:val="-2"/>
          <w:sz w:val="18"/>
          <w:szCs w:val="18"/>
        </w:rPr>
        <w:t xml:space="preserve"> </w:t>
      </w:r>
      <w:r w:rsidRPr="00C72E39">
        <w:rPr>
          <w:rFonts w:ascii="Arial" w:eastAsia="Arial" w:hAnsi="Arial" w:cs="Arial"/>
          <w:spacing w:val="-1"/>
          <w:sz w:val="18"/>
          <w:szCs w:val="18"/>
        </w:rPr>
        <w:t>confidential</w:t>
      </w:r>
      <w:r w:rsidRPr="00C72E39">
        <w:rPr>
          <w:rFonts w:ascii="Arial" w:eastAsia="Arial" w:hAnsi="Arial" w:cs="Arial"/>
          <w:sz w:val="18"/>
          <w:szCs w:val="18"/>
        </w:rPr>
        <w:t xml:space="preserve"> </w:t>
      </w:r>
      <w:r w:rsidRPr="00C72E39">
        <w:rPr>
          <w:rFonts w:ascii="Arial" w:eastAsia="Arial" w:hAnsi="Arial" w:cs="Arial"/>
          <w:spacing w:val="-1"/>
          <w:sz w:val="18"/>
          <w:szCs w:val="18"/>
        </w:rPr>
        <w:t>information</w:t>
      </w:r>
      <w:r w:rsidRPr="00C72E39">
        <w:rPr>
          <w:rFonts w:ascii="Arial" w:eastAsia="Arial" w:hAnsi="Arial" w:cs="Arial"/>
          <w:spacing w:val="-2"/>
          <w:sz w:val="18"/>
          <w:szCs w:val="18"/>
        </w:rPr>
        <w:t xml:space="preserve"> </w:t>
      </w:r>
      <w:r w:rsidRPr="00C72E39">
        <w:rPr>
          <w:rFonts w:ascii="Arial" w:eastAsia="Arial" w:hAnsi="Arial" w:cs="Arial"/>
          <w:sz w:val="18"/>
          <w:szCs w:val="18"/>
        </w:rPr>
        <w:t xml:space="preserve">for </w:t>
      </w:r>
      <w:r w:rsidRPr="00C72E39">
        <w:rPr>
          <w:rFonts w:ascii="Arial" w:eastAsia="Arial" w:hAnsi="Arial" w:cs="Arial"/>
          <w:spacing w:val="-1"/>
          <w:sz w:val="18"/>
          <w:szCs w:val="18"/>
        </w:rPr>
        <w:t>any</w:t>
      </w:r>
      <w:r w:rsidRPr="00C72E39">
        <w:rPr>
          <w:rFonts w:ascii="Arial" w:eastAsia="Arial" w:hAnsi="Arial" w:cs="Arial"/>
          <w:spacing w:val="4"/>
          <w:sz w:val="18"/>
          <w:szCs w:val="18"/>
        </w:rPr>
        <w:t xml:space="preserve"> </w:t>
      </w:r>
      <w:r w:rsidRPr="00C72E39">
        <w:rPr>
          <w:rFonts w:ascii="Arial" w:eastAsia="Arial" w:hAnsi="Arial" w:cs="Arial"/>
          <w:spacing w:val="-1"/>
          <w:sz w:val="18"/>
          <w:szCs w:val="18"/>
        </w:rPr>
        <w:t>work</w:t>
      </w:r>
      <w:r w:rsidRPr="00C72E39">
        <w:rPr>
          <w:rFonts w:ascii="Arial" w:eastAsia="Arial" w:hAnsi="Arial" w:cs="Arial"/>
          <w:sz w:val="18"/>
          <w:szCs w:val="18"/>
        </w:rPr>
        <w:t xml:space="preserve"> other </w:t>
      </w:r>
      <w:r w:rsidRPr="00C72E39">
        <w:rPr>
          <w:rFonts w:ascii="Arial" w:eastAsia="Arial" w:hAnsi="Arial" w:cs="Arial"/>
          <w:spacing w:val="-1"/>
          <w:sz w:val="18"/>
          <w:szCs w:val="18"/>
        </w:rPr>
        <w:t>than</w:t>
      </w:r>
      <w:r w:rsidRPr="00C72E39">
        <w:rPr>
          <w:rFonts w:ascii="Arial" w:eastAsia="Arial" w:hAnsi="Arial" w:cs="Arial"/>
          <w:spacing w:val="-2"/>
          <w:sz w:val="18"/>
          <w:szCs w:val="18"/>
        </w:rPr>
        <w:t xml:space="preserve"> </w:t>
      </w:r>
      <w:r w:rsidRPr="00C72E39">
        <w:rPr>
          <w:rFonts w:ascii="Arial" w:eastAsia="Arial" w:hAnsi="Arial" w:cs="Arial"/>
          <w:sz w:val="18"/>
          <w:szCs w:val="18"/>
        </w:rPr>
        <w:t xml:space="preserve">for </w:t>
      </w:r>
      <w:r w:rsidRPr="00C72E39">
        <w:rPr>
          <w:rFonts w:ascii="Arial" w:eastAsia="Arial" w:hAnsi="Arial" w:cs="Arial"/>
          <w:spacing w:val="-1"/>
          <w:sz w:val="18"/>
          <w:szCs w:val="18"/>
        </w:rPr>
        <w:t>ETF.</w:t>
      </w:r>
    </w:p>
    <w:p w14:paraId="43990487" w14:textId="77777777" w:rsidR="002E6D62" w:rsidRPr="00C72E39" w:rsidRDefault="002E6D62" w:rsidP="00DD740B">
      <w:pPr>
        <w:pStyle w:val="ListParagraph"/>
        <w:widowControl w:val="0"/>
        <w:numPr>
          <w:ilvl w:val="0"/>
          <w:numId w:val="34"/>
        </w:numPr>
        <w:tabs>
          <w:tab w:val="left" w:pos="821"/>
        </w:tabs>
        <w:spacing w:after="0" w:line="240" w:lineRule="auto"/>
        <w:ind w:left="450" w:right="-1080" w:hanging="270"/>
        <w:rPr>
          <w:rFonts w:ascii="Arial" w:eastAsia="Arial" w:hAnsi="Arial" w:cs="Arial"/>
          <w:spacing w:val="-1"/>
          <w:sz w:val="18"/>
          <w:szCs w:val="18"/>
        </w:rPr>
      </w:pPr>
      <w:r w:rsidRPr="00C72E39">
        <w:rPr>
          <w:rFonts w:ascii="Arial" w:eastAsia="Arial" w:hAnsi="Arial" w:cs="Arial"/>
          <w:spacing w:val="-1"/>
          <w:sz w:val="18"/>
          <w:szCs w:val="18"/>
        </w:rPr>
        <w:t>Segal may not add the confidential information to its own database or other databases used by Segal for comparisons or analyses outside of the work for ETF.</w:t>
      </w:r>
    </w:p>
    <w:p w14:paraId="64A80A44" w14:textId="77777777" w:rsidR="002E6D62" w:rsidRPr="00C72E39" w:rsidRDefault="002E6D62" w:rsidP="00DD740B">
      <w:pPr>
        <w:pStyle w:val="ListParagraph"/>
        <w:widowControl w:val="0"/>
        <w:numPr>
          <w:ilvl w:val="0"/>
          <w:numId w:val="34"/>
        </w:numPr>
        <w:tabs>
          <w:tab w:val="left" w:pos="821"/>
        </w:tabs>
        <w:spacing w:after="0" w:line="240" w:lineRule="auto"/>
        <w:ind w:left="450" w:right="-1080" w:hanging="270"/>
        <w:rPr>
          <w:rFonts w:ascii="Arial" w:eastAsia="Arial" w:hAnsi="Arial" w:cs="Arial"/>
          <w:spacing w:val="-1"/>
          <w:sz w:val="18"/>
          <w:szCs w:val="18"/>
        </w:rPr>
      </w:pPr>
      <w:r w:rsidRPr="00C72E39">
        <w:rPr>
          <w:rFonts w:ascii="Arial" w:eastAsia="Arial" w:hAnsi="Arial" w:cs="Arial"/>
          <w:spacing w:val="-1"/>
          <w:sz w:val="18"/>
          <w:szCs w:val="18"/>
        </w:rPr>
        <w:t>Segal and ETF may not publish the confidential information in any report to be made public for ETF or any other employer.</w:t>
      </w:r>
    </w:p>
    <w:p w14:paraId="6D50AB04" w14:textId="77777777" w:rsidR="002E6D62" w:rsidRPr="00C72E39" w:rsidRDefault="002E6D62" w:rsidP="00DD740B">
      <w:pPr>
        <w:pStyle w:val="ListParagraph"/>
        <w:widowControl w:val="0"/>
        <w:numPr>
          <w:ilvl w:val="0"/>
          <w:numId w:val="34"/>
        </w:numPr>
        <w:tabs>
          <w:tab w:val="left" w:pos="821"/>
        </w:tabs>
        <w:spacing w:after="0" w:line="240" w:lineRule="auto"/>
        <w:ind w:left="450" w:right="-1080" w:hanging="270"/>
        <w:rPr>
          <w:rFonts w:ascii="Arial" w:eastAsia="Arial" w:hAnsi="Arial" w:cs="Arial"/>
          <w:sz w:val="18"/>
          <w:szCs w:val="18"/>
        </w:rPr>
      </w:pPr>
      <w:r w:rsidRPr="00C72E39">
        <w:rPr>
          <w:rFonts w:ascii="Arial" w:eastAsia="Arial" w:hAnsi="Arial" w:cs="Arial"/>
          <w:spacing w:val="-1"/>
          <w:sz w:val="18"/>
          <w:szCs w:val="18"/>
        </w:rPr>
        <w:t>Segal and ETF may not sell the</w:t>
      </w:r>
      <w:r w:rsidRPr="00C72E39">
        <w:rPr>
          <w:rFonts w:ascii="Arial" w:eastAsia="Arial" w:hAnsi="Arial" w:cs="Arial"/>
          <w:sz w:val="18"/>
          <w:szCs w:val="18"/>
        </w:rPr>
        <w:t xml:space="preserve"> </w:t>
      </w:r>
      <w:r w:rsidRPr="00C72E39">
        <w:rPr>
          <w:rFonts w:ascii="Arial" w:eastAsia="Arial" w:hAnsi="Arial" w:cs="Arial"/>
          <w:spacing w:val="-1"/>
          <w:sz w:val="18"/>
          <w:szCs w:val="18"/>
        </w:rPr>
        <w:t>confidential</w:t>
      </w:r>
      <w:r w:rsidRPr="00C72E39">
        <w:rPr>
          <w:rFonts w:ascii="Arial" w:eastAsia="Arial" w:hAnsi="Arial" w:cs="Arial"/>
          <w:sz w:val="18"/>
          <w:szCs w:val="18"/>
        </w:rPr>
        <w:t xml:space="preserve"> </w:t>
      </w:r>
      <w:r w:rsidRPr="00C72E39">
        <w:rPr>
          <w:rFonts w:ascii="Arial" w:eastAsia="Arial" w:hAnsi="Arial" w:cs="Arial"/>
          <w:spacing w:val="-1"/>
          <w:sz w:val="18"/>
          <w:szCs w:val="18"/>
        </w:rPr>
        <w:t>information</w:t>
      </w:r>
      <w:r w:rsidRPr="00C72E39">
        <w:rPr>
          <w:rFonts w:ascii="Arial" w:eastAsia="Arial" w:hAnsi="Arial" w:cs="Arial"/>
          <w:spacing w:val="-2"/>
          <w:sz w:val="18"/>
          <w:szCs w:val="18"/>
        </w:rPr>
        <w:t xml:space="preserve"> </w:t>
      </w:r>
      <w:r w:rsidRPr="00C72E39">
        <w:rPr>
          <w:rFonts w:ascii="Arial" w:eastAsia="Arial" w:hAnsi="Arial" w:cs="Arial"/>
          <w:sz w:val="18"/>
          <w:szCs w:val="18"/>
        </w:rPr>
        <w:t xml:space="preserve">or </w:t>
      </w:r>
      <w:r w:rsidRPr="00C72E39">
        <w:rPr>
          <w:rFonts w:ascii="Arial" w:eastAsia="Arial" w:hAnsi="Arial" w:cs="Arial"/>
          <w:spacing w:val="-1"/>
          <w:sz w:val="18"/>
          <w:szCs w:val="18"/>
        </w:rPr>
        <w:t>otherwise provide the confidential information to a third party.</w:t>
      </w:r>
    </w:p>
    <w:p w14:paraId="6A00469C" w14:textId="75D7404E" w:rsidR="002E6D62" w:rsidRPr="00C72E39" w:rsidRDefault="002E6D62" w:rsidP="00C72E39">
      <w:pPr>
        <w:widowControl w:val="0"/>
        <w:ind w:right="-1080"/>
        <w:jc w:val="both"/>
        <w:rPr>
          <w:rFonts w:ascii="Arial" w:eastAsia="Arial" w:hAnsi="Arial" w:cs="Arial"/>
          <w:spacing w:val="-1"/>
          <w:sz w:val="18"/>
          <w:szCs w:val="18"/>
        </w:rPr>
      </w:pPr>
      <w:r w:rsidRPr="00C72E39">
        <w:rPr>
          <w:rFonts w:ascii="Arial" w:eastAsia="Arial" w:hAnsi="Arial" w:cs="Arial"/>
          <w:spacing w:val="-1"/>
          <w:sz w:val="18"/>
          <w:szCs w:val="18"/>
        </w:rPr>
        <w:t xml:space="preserve">All parties agree that ETF is subject to the provisions of the Wisconsin Public Records Law (Wis. Stat. §19.31 et seq.), which provides generally that all records relating to a public agency’s business are open to public inspection, disclosure and copying in the manner provided in the Public Records Law. Accordingly, ETF cannot represent or guarantee that any information submitted by the </w:t>
      </w:r>
      <w:r w:rsidR="00304057" w:rsidRPr="00C72E39">
        <w:rPr>
          <w:rFonts w:ascii="Arial" w:eastAsia="Arial" w:hAnsi="Arial" w:cs="Arial"/>
          <w:spacing w:val="-1"/>
          <w:sz w:val="18"/>
          <w:szCs w:val="18"/>
        </w:rPr>
        <w:t xml:space="preserve">vendor named below </w:t>
      </w:r>
      <w:r w:rsidRPr="00C72E39">
        <w:rPr>
          <w:rFonts w:ascii="Arial" w:eastAsia="Arial" w:hAnsi="Arial" w:cs="Arial"/>
          <w:spacing w:val="-1"/>
          <w:sz w:val="18"/>
          <w:szCs w:val="18"/>
        </w:rPr>
        <w:t xml:space="preserve">will be considered confidential under the Public Records Law. In the event ETF receives a request under the Public Records Law, ETF’s sole responsibility will be to notify the </w:t>
      </w:r>
      <w:r w:rsidR="00304057" w:rsidRPr="00C72E39">
        <w:rPr>
          <w:rFonts w:ascii="Arial" w:eastAsia="Arial" w:hAnsi="Arial" w:cs="Arial"/>
          <w:spacing w:val="-1"/>
          <w:sz w:val="18"/>
          <w:szCs w:val="18"/>
        </w:rPr>
        <w:t xml:space="preserve">vendor </w:t>
      </w:r>
      <w:r w:rsidRPr="00C72E39">
        <w:rPr>
          <w:rFonts w:ascii="Arial" w:eastAsia="Arial" w:hAnsi="Arial" w:cs="Arial"/>
          <w:spacing w:val="-1"/>
          <w:sz w:val="18"/>
          <w:szCs w:val="18"/>
        </w:rPr>
        <w:t xml:space="preserve">of the request and allow the </w:t>
      </w:r>
      <w:r w:rsidR="00304057" w:rsidRPr="00C72E39">
        <w:rPr>
          <w:rFonts w:ascii="Arial" w:eastAsia="Arial" w:hAnsi="Arial" w:cs="Arial"/>
          <w:spacing w:val="-1"/>
          <w:sz w:val="18"/>
          <w:szCs w:val="18"/>
        </w:rPr>
        <w:t xml:space="preserve">vendor </w:t>
      </w:r>
      <w:r w:rsidRPr="00C72E39">
        <w:rPr>
          <w:rFonts w:ascii="Arial" w:eastAsia="Arial" w:hAnsi="Arial" w:cs="Arial"/>
          <w:spacing w:val="-1"/>
          <w:sz w:val="18"/>
          <w:szCs w:val="18"/>
        </w:rPr>
        <w:t xml:space="preserve">to seek protection from disclosure in a court of competent jurisdiction. With the exception of the information designated as confidential information by the </w:t>
      </w:r>
      <w:r w:rsidR="00304057" w:rsidRPr="00C72E39">
        <w:rPr>
          <w:rFonts w:ascii="Arial" w:eastAsia="Arial" w:hAnsi="Arial" w:cs="Arial"/>
          <w:spacing w:val="-1"/>
          <w:sz w:val="18"/>
          <w:szCs w:val="18"/>
        </w:rPr>
        <w:t>vendor</w:t>
      </w:r>
      <w:r w:rsidRPr="00C72E39">
        <w:rPr>
          <w:rFonts w:ascii="Arial" w:eastAsia="Arial" w:hAnsi="Arial" w:cs="Arial"/>
          <w:spacing w:val="-1"/>
          <w:sz w:val="18"/>
          <w:szCs w:val="18"/>
        </w:rPr>
        <w:t>, ETF shall be able to comply with such request without any liability under this NDA.</w:t>
      </w:r>
    </w:p>
    <w:p w14:paraId="00F28DF2" w14:textId="52C3D175" w:rsidR="002E6D62" w:rsidRPr="00C72E39" w:rsidRDefault="002E6D62" w:rsidP="00C72E39">
      <w:pPr>
        <w:widowControl w:val="0"/>
        <w:ind w:right="-1080"/>
        <w:jc w:val="both"/>
        <w:rPr>
          <w:rFonts w:ascii="Arial" w:eastAsia="Arial" w:hAnsi="Arial" w:cs="Arial"/>
          <w:spacing w:val="-1"/>
          <w:sz w:val="18"/>
          <w:szCs w:val="18"/>
        </w:rPr>
      </w:pPr>
      <w:r w:rsidRPr="00C72E39">
        <w:rPr>
          <w:rFonts w:ascii="Arial" w:eastAsia="Arial" w:hAnsi="Arial" w:cs="Arial"/>
          <w:spacing w:val="-1"/>
          <w:sz w:val="18"/>
          <w:szCs w:val="18"/>
        </w:rPr>
        <w:t xml:space="preserve">In the event the designation of confidential information is challenged as a request under the Public Records Law, ETF will notify the </w:t>
      </w:r>
      <w:r w:rsidR="00304057" w:rsidRPr="00C72E39">
        <w:rPr>
          <w:rFonts w:ascii="Arial" w:eastAsia="Arial" w:hAnsi="Arial" w:cs="Arial"/>
          <w:spacing w:val="-1"/>
          <w:sz w:val="18"/>
          <w:szCs w:val="18"/>
        </w:rPr>
        <w:t xml:space="preserve">vendor </w:t>
      </w:r>
      <w:r w:rsidRPr="00C72E39">
        <w:rPr>
          <w:rFonts w:ascii="Arial" w:eastAsia="Arial" w:hAnsi="Arial" w:cs="Arial"/>
          <w:spacing w:val="-1"/>
          <w:sz w:val="18"/>
          <w:szCs w:val="18"/>
        </w:rPr>
        <w:t xml:space="preserve">within three (3) days of the State’s receipt of such challenge. The </w:t>
      </w:r>
      <w:r w:rsidR="00304057" w:rsidRPr="00C72E39">
        <w:rPr>
          <w:rFonts w:ascii="Arial" w:eastAsia="Arial" w:hAnsi="Arial" w:cs="Arial"/>
          <w:spacing w:val="-1"/>
          <w:sz w:val="18"/>
          <w:szCs w:val="18"/>
        </w:rPr>
        <w:t xml:space="preserve">vendor </w:t>
      </w:r>
      <w:r w:rsidRPr="00C72E39">
        <w:rPr>
          <w:rFonts w:ascii="Arial" w:eastAsia="Arial" w:hAnsi="Arial" w:cs="Arial"/>
          <w:spacing w:val="-1"/>
          <w:sz w:val="18"/>
          <w:szCs w:val="18"/>
        </w:rPr>
        <w:t xml:space="preserve">will need to obtain legal counsel or provide other necessary assistance to defend the designation of confidential information and hold ETF and the State of Wisconsin harmless for any costs or damages arising out of ETF’s agreeing to withhold the confidential information. If ETF is required to disclose confidential information pursuant to any order or directive of a court or governmental agency of competent jurisdiction, ETF will inform the </w:t>
      </w:r>
      <w:r w:rsidR="00304057" w:rsidRPr="00C72E39">
        <w:rPr>
          <w:rFonts w:ascii="Arial" w:eastAsia="Arial" w:hAnsi="Arial" w:cs="Arial"/>
          <w:spacing w:val="-1"/>
          <w:sz w:val="18"/>
          <w:szCs w:val="18"/>
        </w:rPr>
        <w:t xml:space="preserve">vendor </w:t>
      </w:r>
      <w:r w:rsidRPr="00C72E39">
        <w:rPr>
          <w:rFonts w:ascii="Arial" w:eastAsia="Arial" w:hAnsi="Arial" w:cs="Arial"/>
          <w:spacing w:val="-1"/>
          <w:sz w:val="18"/>
          <w:szCs w:val="18"/>
        </w:rPr>
        <w:t>of such order or directive prior to disclosure, where legally permitted.</w:t>
      </w:r>
    </w:p>
    <w:p w14:paraId="4AB24944" w14:textId="77777777" w:rsidR="002E6D62" w:rsidRPr="00304057" w:rsidRDefault="002E6D62" w:rsidP="007C3A0E">
      <w:pPr>
        <w:widowControl w:val="0"/>
        <w:ind w:right="-540"/>
        <w:jc w:val="both"/>
        <w:rPr>
          <w:rFonts w:ascii="Arial" w:eastAsia="Arial" w:hAnsi="Arial" w:cs="Arial"/>
          <w:spacing w:val="-1"/>
          <w:sz w:val="16"/>
          <w:szCs w:val="16"/>
        </w:rPr>
      </w:pPr>
    </w:p>
    <w:p w14:paraId="34B1A19A" w14:textId="67A34DAE" w:rsidR="002E6D62" w:rsidRPr="007C3A0E" w:rsidRDefault="007C3A0E" w:rsidP="007C3A0E">
      <w:pPr>
        <w:spacing w:line="200" w:lineRule="exact"/>
        <w:ind w:right="-540"/>
        <w:rPr>
          <w:rFonts w:ascii="Arial" w:eastAsiaTheme="minorHAnsi" w:hAnsi="Arial" w:cs="Arial"/>
          <w:sz w:val="16"/>
          <w:szCs w:val="16"/>
          <w:u w:val="single"/>
        </w:rPr>
      </w:pPr>
      <w:r w:rsidRPr="00304057">
        <w:rPr>
          <w:rFonts w:ascii="Arial" w:hAnsi="Arial" w:cs="Arial"/>
          <w:b/>
          <w:bCs/>
          <w:noProof/>
          <w:sz w:val="18"/>
          <w:szCs w:val="18"/>
        </w:rPr>
        <w:t>Vendor</w:t>
      </w:r>
      <w:r w:rsidR="002E6D62" w:rsidRPr="007C3A0E">
        <w:rPr>
          <w:rFonts w:ascii="Arial" w:eastAsiaTheme="minorHAnsi" w:hAnsi="Arial" w:cs="Arial"/>
          <w:sz w:val="16"/>
          <w:szCs w:val="16"/>
        </w:rPr>
        <w:tab/>
      </w:r>
      <w:r w:rsidR="002E6D62" w:rsidRPr="007C3A0E">
        <w:rPr>
          <w:rFonts w:ascii="Arial" w:eastAsiaTheme="minorHAnsi" w:hAnsi="Arial" w:cs="Arial"/>
          <w:sz w:val="16"/>
          <w:szCs w:val="16"/>
          <w:u w:val="single"/>
        </w:rPr>
        <w:tab/>
      </w:r>
      <w:r w:rsidR="002E6D62" w:rsidRPr="007C3A0E">
        <w:rPr>
          <w:rFonts w:ascii="Arial" w:eastAsiaTheme="minorHAnsi" w:hAnsi="Arial" w:cs="Arial"/>
          <w:sz w:val="16"/>
          <w:szCs w:val="16"/>
          <w:u w:val="single"/>
        </w:rPr>
        <w:tab/>
      </w:r>
      <w:r w:rsidR="002E6D62" w:rsidRPr="007C3A0E">
        <w:rPr>
          <w:rFonts w:ascii="Arial" w:eastAsiaTheme="minorHAnsi" w:hAnsi="Arial" w:cs="Arial"/>
          <w:sz w:val="16"/>
          <w:szCs w:val="16"/>
          <w:u w:val="single"/>
        </w:rPr>
        <w:tab/>
      </w:r>
      <w:r w:rsidR="00304057">
        <w:rPr>
          <w:rFonts w:ascii="Arial" w:eastAsiaTheme="minorHAnsi" w:hAnsi="Arial" w:cs="Arial"/>
          <w:sz w:val="16"/>
          <w:szCs w:val="16"/>
          <w:u w:val="single"/>
        </w:rPr>
        <w:tab/>
      </w:r>
      <w:r w:rsidR="00F6794B">
        <w:rPr>
          <w:rFonts w:ascii="Arial" w:eastAsiaTheme="minorHAnsi" w:hAnsi="Arial" w:cs="Arial"/>
          <w:sz w:val="16"/>
          <w:szCs w:val="16"/>
          <w:u w:val="single"/>
        </w:rPr>
        <w:tab/>
      </w:r>
    </w:p>
    <w:p w14:paraId="1D915A01" w14:textId="5846E099" w:rsidR="002E6D62" w:rsidRPr="00194C06" w:rsidRDefault="002E6D62" w:rsidP="007C3A0E">
      <w:pPr>
        <w:spacing w:line="200" w:lineRule="exact"/>
        <w:ind w:right="-540"/>
        <w:rPr>
          <w:rFonts w:eastAsiaTheme="minorHAnsi" w:cs="Arial"/>
          <w:sz w:val="16"/>
          <w:szCs w:val="16"/>
        </w:rPr>
      </w:pPr>
    </w:p>
    <w:p w14:paraId="04322230" w14:textId="7EE80118" w:rsidR="002E6D62" w:rsidRPr="007C3A0E" w:rsidRDefault="002E6D62" w:rsidP="007C3A0E">
      <w:pPr>
        <w:spacing w:after="0" w:line="200" w:lineRule="exact"/>
        <w:ind w:right="-540"/>
        <w:rPr>
          <w:rFonts w:ascii="Arial" w:eastAsiaTheme="minorHAnsi" w:hAnsi="Arial" w:cs="Arial"/>
          <w:sz w:val="16"/>
          <w:szCs w:val="16"/>
          <w:u w:val="single"/>
        </w:rPr>
      </w:pPr>
      <w:r w:rsidRPr="007C3A0E">
        <w:rPr>
          <w:rFonts w:ascii="Arial" w:eastAsiaTheme="minorHAnsi" w:hAnsi="Arial" w:cs="Arial"/>
          <w:sz w:val="16"/>
          <w:szCs w:val="16"/>
        </w:rPr>
        <w:t>Authorized Representative</w:t>
      </w:r>
      <w:r w:rsidRPr="007C3A0E">
        <w:rPr>
          <w:rFonts w:ascii="Arial" w:eastAsiaTheme="minorHAnsi" w:hAnsi="Arial" w:cs="Arial"/>
          <w:sz w:val="16"/>
          <w:szCs w:val="16"/>
        </w:rPr>
        <w:tab/>
      </w:r>
      <w:r w:rsidRPr="007C3A0E">
        <w:rPr>
          <w:rFonts w:ascii="Arial" w:eastAsiaTheme="minorHAnsi" w:hAnsi="Arial" w:cs="Arial"/>
          <w:sz w:val="16"/>
          <w:szCs w:val="16"/>
          <w:u w:val="single"/>
        </w:rPr>
        <w:tab/>
      </w:r>
      <w:r w:rsidRPr="007C3A0E">
        <w:rPr>
          <w:rFonts w:ascii="Arial" w:eastAsiaTheme="minorHAnsi" w:hAnsi="Arial" w:cs="Arial"/>
          <w:sz w:val="16"/>
          <w:szCs w:val="16"/>
          <w:u w:val="single"/>
        </w:rPr>
        <w:tab/>
      </w:r>
      <w:r w:rsidRPr="007C3A0E">
        <w:rPr>
          <w:rFonts w:ascii="Arial" w:eastAsiaTheme="minorHAnsi" w:hAnsi="Arial" w:cs="Arial"/>
          <w:sz w:val="16"/>
          <w:szCs w:val="16"/>
          <w:u w:val="single"/>
        </w:rPr>
        <w:tab/>
      </w:r>
    </w:p>
    <w:p w14:paraId="12562C2F" w14:textId="14BE18B0" w:rsidR="002E6D62" w:rsidRPr="007C3A0E" w:rsidRDefault="002E6D62" w:rsidP="007C3A0E">
      <w:pPr>
        <w:spacing w:before="0"/>
        <w:ind w:left="1440" w:right="-547" w:firstLine="720"/>
        <w:rPr>
          <w:rFonts w:ascii="Arial" w:eastAsiaTheme="minorHAnsi" w:hAnsi="Arial" w:cs="Arial"/>
          <w:sz w:val="16"/>
          <w:szCs w:val="16"/>
          <w:u w:val="single"/>
        </w:rPr>
      </w:pPr>
      <w:r w:rsidRPr="007C3A0E">
        <w:rPr>
          <w:rFonts w:ascii="Arial" w:eastAsiaTheme="minorHAnsi" w:hAnsi="Arial" w:cs="Arial"/>
          <w:sz w:val="16"/>
          <w:szCs w:val="16"/>
        </w:rPr>
        <w:t>Signature</w:t>
      </w:r>
      <w:r w:rsidRPr="007C3A0E">
        <w:rPr>
          <w:rFonts w:ascii="Arial" w:eastAsiaTheme="minorHAnsi" w:hAnsi="Arial" w:cs="Arial"/>
          <w:sz w:val="16"/>
          <w:szCs w:val="16"/>
        </w:rPr>
        <w:tab/>
      </w:r>
    </w:p>
    <w:p w14:paraId="0EE9C904" w14:textId="06D1C2A1" w:rsidR="002E6D62" w:rsidRPr="007C3A0E" w:rsidRDefault="002E6D62" w:rsidP="005612CD">
      <w:pPr>
        <w:spacing w:line="200" w:lineRule="exact"/>
        <w:ind w:left="4320" w:right="-540" w:firstLine="720"/>
        <w:rPr>
          <w:rFonts w:ascii="Arial" w:eastAsiaTheme="minorHAnsi" w:hAnsi="Arial" w:cs="Arial"/>
          <w:sz w:val="16"/>
          <w:szCs w:val="16"/>
        </w:rPr>
      </w:pPr>
    </w:p>
    <w:p w14:paraId="39D14BEF" w14:textId="3C09E89F" w:rsidR="002E6D62" w:rsidRPr="007C3A0E" w:rsidRDefault="002E6D62" w:rsidP="00F6794B">
      <w:pPr>
        <w:spacing w:after="0" w:line="200" w:lineRule="exact"/>
        <w:ind w:right="-540"/>
        <w:rPr>
          <w:rFonts w:ascii="Arial" w:eastAsiaTheme="minorHAnsi" w:hAnsi="Arial" w:cs="Arial"/>
          <w:sz w:val="16"/>
          <w:szCs w:val="16"/>
          <w:u w:val="single"/>
        </w:rPr>
      </w:pPr>
      <w:r w:rsidRPr="007C3A0E">
        <w:rPr>
          <w:rFonts w:ascii="Arial" w:eastAsiaTheme="minorHAnsi" w:hAnsi="Arial" w:cs="Arial"/>
          <w:sz w:val="16"/>
          <w:szCs w:val="16"/>
        </w:rPr>
        <w:t>Authorized Representative</w:t>
      </w:r>
      <w:r w:rsidRPr="007C3A0E">
        <w:rPr>
          <w:rFonts w:ascii="Arial" w:eastAsiaTheme="minorHAnsi" w:hAnsi="Arial" w:cs="Arial"/>
          <w:sz w:val="16"/>
          <w:szCs w:val="16"/>
        </w:rPr>
        <w:tab/>
      </w:r>
      <w:r w:rsidRPr="007C3A0E">
        <w:rPr>
          <w:rFonts w:ascii="Arial" w:eastAsiaTheme="minorHAnsi" w:hAnsi="Arial" w:cs="Arial"/>
          <w:sz w:val="16"/>
          <w:szCs w:val="16"/>
          <w:u w:val="single"/>
        </w:rPr>
        <w:tab/>
      </w:r>
      <w:r w:rsidRPr="007C3A0E">
        <w:rPr>
          <w:rFonts w:ascii="Arial" w:eastAsiaTheme="minorHAnsi" w:hAnsi="Arial" w:cs="Arial"/>
          <w:sz w:val="16"/>
          <w:szCs w:val="16"/>
          <w:u w:val="single"/>
        </w:rPr>
        <w:tab/>
      </w:r>
      <w:r w:rsidRPr="007C3A0E">
        <w:rPr>
          <w:rFonts w:ascii="Arial" w:eastAsiaTheme="minorHAnsi" w:hAnsi="Arial" w:cs="Arial"/>
          <w:sz w:val="16"/>
          <w:szCs w:val="16"/>
          <w:u w:val="single"/>
        </w:rPr>
        <w:tab/>
      </w:r>
    </w:p>
    <w:p w14:paraId="2D5AF37B" w14:textId="4F82F20E" w:rsidR="002E6D62" w:rsidRPr="007C3A0E" w:rsidRDefault="002E6D62" w:rsidP="00F6794B">
      <w:pPr>
        <w:spacing w:before="0" w:after="0"/>
        <w:ind w:left="1440" w:right="-547" w:firstLine="720"/>
        <w:rPr>
          <w:rFonts w:ascii="Arial" w:eastAsiaTheme="minorHAnsi" w:hAnsi="Arial" w:cs="Arial"/>
          <w:sz w:val="16"/>
          <w:szCs w:val="16"/>
        </w:rPr>
      </w:pPr>
      <w:r w:rsidRPr="007C3A0E">
        <w:rPr>
          <w:rFonts w:ascii="Arial" w:eastAsiaTheme="minorHAnsi" w:hAnsi="Arial" w:cs="Arial"/>
          <w:sz w:val="16"/>
          <w:szCs w:val="16"/>
        </w:rPr>
        <w:t>Type or Print</w:t>
      </w:r>
      <w:r w:rsidR="00304057">
        <w:rPr>
          <w:rFonts w:ascii="Arial" w:eastAsiaTheme="minorHAnsi" w:hAnsi="Arial" w:cs="Arial"/>
          <w:sz w:val="16"/>
          <w:szCs w:val="16"/>
        </w:rPr>
        <w:t xml:space="preserve"> Name</w:t>
      </w:r>
    </w:p>
    <w:p w14:paraId="153B7F7E" w14:textId="731B0837" w:rsidR="002E6D62" w:rsidRPr="007C3A0E" w:rsidRDefault="002E6D62" w:rsidP="005612CD">
      <w:pPr>
        <w:spacing w:before="0" w:after="0"/>
        <w:ind w:right="-540"/>
        <w:rPr>
          <w:rFonts w:ascii="Arial" w:eastAsiaTheme="minorHAnsi" w:hAnsi="Arial" w:cs="Arial"/>
          <w:sz w:val="16"/>
          <w:szCs w:val="16"/>
        </w:rPr>
      </w:pPr>
    </w:p>
    <w:p w14:paraId="2696B507" w14:textId="6A63E82C" w:rsidR="002E6D62" w:rsidRPr="007C3A0E" w:rsidRDefault="002E6D62" w:rsidP="005612CD">
      <w:pPr>
        <w:spacing w:before="0" w:after="0"/>
        <w:ind w:right="-540"/>
        <w:rPr>
          <w:rFonts w:ascii="Arial" w:eastAsiaTheme="minorHAnsi" w:hAnsi="Arial" w:cs="Arial"/>
          <w:sz w:val="16"/>
          <w:szCs w:val="16"/>
          <w:u w:val="single"/>
        </w:rPr>
      </w:pPr>
      <w:r w:rsidRPr="007C3A0E">
        <w:rPr>
          <w:rFonts w:ascii="Arial" w:eastAsiaTheme="minorHAnsi" w:hAnsi="Arial" w:cs="Arial"/>
          <w:sz w:val="16"/>
          <w:szCs w:val="16"/>
        </w:rPr>
        <w:t>Date</w:t>
      </w:r>
      <w:r w:rsidRPr="007C3A0E">
        <w:rPr>
          <w:rFonts w:ascii="Arial" w:eastAsiaTheme="minorHAnsi" w:hAnsi="Arial" w:cs="Arial"/>
          <w:sz w:val="16"/>
          <w:szCs w:val="16"/>
        </w:rPr>
        <w:tab/>
      </w:r>
      <w:r w:rsidRPr="007C3A0E">
        <w:rPr>
          <w:rFonts w:ascii="Arial" w:eastAsiaTheme="minorHAnsi" w:hAnsi="Arial" w:cs="Arial"/>
          <w:sz w:val="16"/>
          <w:szCs w:val="16"/>
        </w:rPr>
        <w:tab/>
      </w:r>
      <w:r w:rsidRPr="007C3A0E">
        <w:rPr>
          <w:rFonts w:ascii="Arial" w:eastAsiaTheme="minorHAnsi" w:hAnsi="Arial" w:cs="Arial"/>
          <w:sz w:val="16"/>
          <w:szCs w:val="16"/>
        </w:rPr>
        <w:tab/>
      </w:r>
      <w:r w:rsidRPr="007C3A0E">
        <w:rPr>
          <w:rFonts w:ascii="Arial" w:eastAsiaTheme="minorHAnsi" w:hAnsi="Arial" w:cs="Arial"/>
          <w:sz w:val="16"/>
          <w:szCs w:val="16"/>
          <w:u w:val="single"/>
        </w:rPr>
        <w:tab/>
      </w:r>
      <w:r w:rsidRPr="007C3A0E">
        <w:rPr>
          <w:rFonts w:ascii="Arial" w:eastAsiaTheme="minorHAnsi" w:hAnsi="Arial" w:cs="Arial"/>
          <w:sz w:val="16"/>
          <w:szCs w:val="16"/>
          <w:u w:val="single"/>
        </w:rPr>
        <w:tab/>
      </w:r>
      <w:r w:rsidRPr="007C3A0E">
        <w:rPr>
          <w:rFonts w:ascii="Arial" w:eastAsiaTheme="minorHAnsi" w:hAnsi="Arial" w:cs="Arial"/>
          <w:sz w:val="16"/>
          <w:szCs w:val="16"/>
          <w:u w:val="single"/>
        </w:rPr>
        <w:tab/>
      </w:r>
    </w:p>
    <w:p w14:paraId="7EABA67B" w14:textId="77777777" w:rsidR="002E6D62" w:rsidRPr="00194C06" w:rsidRDefault="002E6D62" w:rsidP="005612CD">
      <w:pPr>
        <w:spacing w:before="0" w:after="0"/>
        <w:ind w:right="-540"/>
        <w:rPr>
          <w:rFonts w:eastAsiaTheme="minorHAnsi" w:cs="Arial"/>
          <w:sz w:val="16"/>
          <w:szCs w:val="16"/>
          <w:u w:val="single"/>
        </w:rPr>
      </w:pPr>
    </w:p>
    <w:p w14:paraId="75131F0E" w14:textId="340A3C19" w:rsidR="002E6D62" w:rsidRPr="005612CD" w:rsidRDefault="002E6D62" w:rsidP="005612CD">
      <w:pPr>
        <w:spacing w:before="0" w:after="0"/>
        <w:rPr>
          <w:rFonts w:ascii="Arial" w:eastAsiaTheme="minorHAnsi" w:hAnsi="Arial" w:cs="Arial"/>
          <w:sz w:val="16"/>
          <w:szCs w:val="16"/>
          <w:u w:val="single"/>
        </w:rPr>
      </w:pPr>
    </w:p>
    <w:p w14:paraId="799B6042" w14:textId="7D98CEC0" w:rsidR="002E6D62" w:rsidRPr="00304057" w:rsidRDefault="002E6D62" w:rsidP="005612CD">
      <w:pPr>
        <w:spacing w:line="200" w:lineRule="exact"/>
        <w:ind w:left="1440" w:hanging="1440"/>
        <w:rPr>
          <w:rFonts w:ascii="Arial" w:eastAsiaTheme="minorHAnsi" w:hAnsi="Arial" w:cs="Arial"/>
          <w:sz w:val="18"/>
          <w:szCs w:val="18"/>
        </w:rPr>
      </w:pPr>
      <w:r w:rsidRPr="00304057">
        <w:rPr>
          <w:rFonts w:ascii="Arial" w:eastAsiaTheme="minorHAnsi" w:hAnsi="Arial" w:cs="Arial"/>
          <w:b/>
          <w:sz w:val="18"/>
          <w:szCs w:val="18"/>
        </w:rPr>
        <w:t>Department of Employee Trust Funds</w:t>
      </w:r>
      <w:r w:rsidR="00304057" w:rsidRPr="00304057">
        <w:rPr>
          <w:rFonts w:ascii="Arial" w:eastAsiaTheme="minorHAnsi" w:hAnsi="Arial" w:cs="Arial"/>
          <w:b/>
          <w:sz w:val="18"/>
          <w:szCs w:val="18"/>
        </w:rPr>
        <w:t xml:space="preserve"> </w:t>
      </w:r>
      <w:r w:rsidR="00304057">
        <w:rPr>
          <w:rFonts w:ascii="Arial" w:eastAsiaTheme="minorHAnsi" w:hAnsi="Arial" w:cs="Arial"/>
          <w:b/>
          <w:sz w:val="18"/>
          <w:szCs w:val="18"/>
        </w:rPr>
        <w:tab/>
      </w:r>
      <w:r w:rsidR="00304057">
        <w:rPr>
          <w:rFonts w:ascii="Arial" w:eastAsiaTheme="minorHAnsi" w:hAnsi="Arial" w:cs="Arial"/>
          <w:b/>
          <w:sz w:val="18"/>
          <w:szCs w:val="18"/>
        </w:rPr>
        <w:tab/>
      </w:r>
      <w:r w:rsidR="00304057">
        <w:rPr>
          <w:rFonts w:ascii="Arial" w:eastAsiaTheme="minorHAnsi" w:hAnsi="Arial" w:cs="Arial"/>
          <w:b/>
          <w:sz w:val="18"/>
          <w:szCs w:val="18"/>
        </w:rPr>
        <w:tab/>
      </w:r>
      <w:proofErr w:type="gramStart"/>
      <w:r w:rsidR="00304057" w:rsidRPr="00304057">
        <w:rPr>
          <w:rFonts w:ascii="Arial" w:eastAsiaTheme="minorHAnsi" w:hAnsi="Arial" w:cs="Arial"/>
          <w:b/>
          <w:sz w:val="18"/>
          <w:szCs w:val="18"/>
        </w:rPr>
        <w:t>The</w:t>
      </w:r>
      <w:proofErr w:type="gramEnd"/>
      <w:r w:rsidR="00304057" w:rsidRPr="00304057">
        <w:rPr>
          <w:rFonts w:ascii="Arial" w:eastAsiaTheme="minorHAnsi" w:hAnsi="Arial" w:cs="Arial"/>
          <w:b/>
          <w:sz w:val="18"/>
          <w:szCs w:val="18"/>
        </w:rPr>
        <w:t xml:space="preserve"> Segal Company</w:t>
      </w:r>
      <w:r w:rsidR="00304057" w:rsidRPr="007C3A0E">
        <w:rPr>
          <w:rFonts w:ascii="Arial" w:eastAsiaTheme="minorHAnsi" w:hAnsi="Arial" w:cs="Arial"/>
          <w:sz w:val="16"/>
          <w:szCs w:val="16"/>
        </w:rPr>
        <w:tab/>
      </w:r>
    </w:p>
    <w:p w14:paraId="58C8ADB3" w14:textId="32232CBE" w:rsidR="002E6D62" w:rsidRPr="005612CD" w:rsidRDefault="00F6794B" w:rsidP="00304057">
      <w:pPr>
        <w:spacing w:line="200" w:lineRule="exact"/>
        <w:ind w:left="4320" w:firstLine="720"/>
        <w:rPr>
          <w:rFonts w:ascii="Arial" w:eastAsiaTheme="minorHAnsi" w:hAnsi="Arial" w:cs="Arial"/>
          <w:sz w:val="16"/>
          <w:szCs w:val="16"/>
        </w:rPr>
      </w:pPr>
      <w:r>
        <w:rPr>
          <w:noProof/>
        </w:rPr>
        <w:drawing>
          <wp:anchor distT="0" distB="0" distL="114300" distR="114300" simplePos="0" relativeHeight="251664384" behindDoc="1" locked="0" layoutInCell="1" allowOverlap="1" wp14:anchorId="25A9F025" wp14:editId="014C38F3">
            <wp:simplePos x="0" y="0"/>
            <wp:positionH relativeFrom="margin">
              <wp:posOffset>4533900</wp:posOffset>
            </wp:positionH>
            <wp:positionV relativeFrom="paragraph">
              <wp:posOffset>80645</wp:posOffset>
            </wp:positionV>
            <wp:extent cx="1371600" cy="358140"/>
            <wp:effectExtent l="0" t="0" r="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371600" cy="358140"/>
                    </a:xfrm>
                    <a:prstGeom prst="rect">
                      <a:avLst/>
                    </a:prstGeom>
                  </pic:spPr>
                </pic:pic>
              </a:graphicData>
            </a:graphic>
            <wp14:sizeRelH relativeFrom="margin">
              <wp14:pctWidth>0</wp14:pctWidth>
            </wp14:sizeRelH>
            <wp14:sizeRelV relativeFrom="margin">
              <wp14:pctHeight>0</wp14:pctHeight>
            </wp14:sizeRelV>
          </wp:anchor>
        </w:drawing>
      </w:r>
      <w:r w:rsidR="002E6D62" w:rsidRPr="005612CD">
        <w:rPr>
          <w:rFonts w:ascii="Arial" w:hAnsi="Arial" w:cs="Arial"/>
          <w:noProof/>
          <w:sz w:val="16"/>
          <w:szCs w:val="16"/>
        </w:rPr>
        <w:drawing>
          <wp:anchor distT="0" distB="0" distL="114300" distR="114300" simplePos="0" relativeHeight="251661312" behindDoc="0" locked="0" layoutInCell="1" allowOverlap="1" wp14:anchorId="3E54C5D3" wp14:editId="74D2B78A">
            <wp:simplePos x="0" y="0"/>
            <wp:positionH relativeFrom="column">
              <wp:posOffset>1352550</wp:posOffset>
            </wp:positionH>
            <wp:positionV relativeFrom="paragraph">
              <wp:posOffset>165100</wp:posOffset>
            </wp:positionV>
            <wp:extent cx="1453135" cy="29062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453135" cy="290627"/>
                    </a:xfrm>
                    <a:prstGeom prst="rect">
                      <a:avLst/>
                    </a:prstGeom>
                  </pic:spPr>
                </pic:pic>
              </a:graphicData>
            </a:graphic>
            <wp14:sizeRelH relativeFrom="margin">
              <wp14:pctWidth>0</wp14:pctWidth>
            </wp14:sizeRelH>
            <wp14:sizeRelV relativeFrom="margin">
              <wp14:pctHeight>0</wp14:pctHeight>
            </wp14:sizeRelV>
          </wp:anchor>
        </w:drawing>
      </w:r>
    </w:p>
    <w:p w14:paraId="25BC9142" w14:textId="77777777" w:rsidR="002E6D62" w:rsidRPr="005612CD" w:rsidRDefault="002E6D62" w:rsidP="002E6D62">
      <w:pPr>
        <w:spacing w:line="200" w:lineRule="exact"/>
        <w:rPr>
          <w:rFonts w:ascii="Arial" w:eastAsiaTheme="minorHAnsi" w:hAnsi="Arial" w:cs="Arial"/>
          <w:sz w:val="16"/>
          <w:szCs w:val="16"/>
        </w:rPr>
      </w:pPr>
    </w:p>
    <w:p w14:paraId="4E1D53AA" w14:textId="05605DC9" w:rsidR="002E6D62" w:rsidRPr="005612CD" w:rsidRDefault="002E6D62" w:rsidP="005612CD">
      <w:pPr>
        <w:spacing w:before="0" w:after="0"/>
        <w:ind w:left="1440" w:hanging="1440"/>
        <w:rPr>
          <w:rFonts w:ascii="Arial" w:eastAsiaTheme="minorHAnsi" w:hAnsi="Arial" w:cs="Arial"/>
          <w:sz w:val="16"/>
          <w:szCs w:val="16"/>
          <w:u w:val="single"/>
        </w:rPr>
      </w:pPr>
      <w:r w:rsidRPr="005612CD">
        <w:rPr>
          <w:rFonts w:ascii="Arial" w:eastAsiaTheme="minorHAnsi" w:hAnsi="Arial" w:cs="Arial"/>
          <w:sz w:val="16"/>
          <w:szCs w:val="16"/>
        </w:rPr>
        <w:t>Authorized Representative</w:t>
      </w:r>
      <w:r w:rsidRPr="005612CD">
        <w:rPr>
          <w:rFonts w:ascii="Arial" w:eastAsiaTheme="minorHAnsi" w:hAnsi="Arial" w:cs="Arial"/>
          <w:sz w:val="16"/>
          <w:szCs w:val="16"/>
        </w:rPr>
        <w:tab/>
      </w:r>
      <w:r w:rsidRPr="005612CD">
        <w:rPr>
          <w:rFonts w:ascii="Arial" w:eastAsiaTheme="minorHAnsi" w:hAnsi="Arial" w:cs="Arial"/>
          <w:sz w:val="16"/>
          <w:szCs w:val="16"/>
          <w:u w:val="single"/>
        </w:rPr>
        <w:tab/>
      </w:r>
      <w:r w:rsidRPr="005612CD">
        <w:rPr>
          <w:rFonts w:ascii="Arial" w:eastAsiaTheme="minorHAnsi" w:hAnsi="Arial" w:cs="Arial"/>
          <w:sz w:val="16"/>
          <w:szCs w:val="16"/>
          <w:u w:val="single"/>
        </w:rPr>
        <w:tab/>
      </w:r>
      <w:r w:rsidRPr="005612CD">
        <w:rPr>
          <w:rFonts w:ascii="Arial" w:eastAsiaTheme="minorHAnsi" w:hAnsi="Arial" w:cs="Arial"/>
          <w:sz w:val="16"/>
          <w:szCs w:val="16"/>
          <w:u w:val="single"/>
        </w:rPr>
        <w:tab/>
      </w:r>
      <w:r w:rsidR="00304057" w:rsidRPr="0025791F">
        <w:rPr>
          <w:rFonts w:ascii="Arial" w:eastAsiaTheme="minorHAnsi" w:hAnsi="Arial" w:cs="Arial"/>
          <w:sz w:val="16"/>
          <w:szCs w:val="16"/>
        </w:rPr>
        <w:tab/>
      </w:r>
      <w:r w:rsidR="00304057" w:rsidRPr="007C3A0E">
        <w:rPr>
          <w:rFonts w:ascii="Arial" w:eastAsiaTheme="minorHAnsi" w:hAnsi="Arial" w:cs="Arial"/>
          <w:sz w:val="16"/>
          <w:szCs w:val="16"/>
        </w:rPr>
        <w:t>Authorized Representative</w:t>
      </w:r>
      <w:r w:rsidR="00304057">
        <w:rPr>
          <w:rFonts w:ascii="Arial" w:eastAsiaTheme="minorHAnsi" w:hAnsi="Arial" w:cs="Arial"/>
          <w:sz w:val="16"/>
          <w:szCs w:val="16"/>
        </w:rPr>
        <w:t xml:space="preserve"> </w:t>
      </w:r>
      <w:r w:rsidR="00F6794B" w:rsidRPr="007C3A0E">
        <w:rPr>
          <w:rFonts w:ascii="Arial" w:eastAsiaTheme="minorHAnsi" w:hAnsi="Arial" w:cs="Arial"/>
          <w:sz w:val="16"/>
          <w:szCs w:val="16"/>
          <w:u w:val="single"/>
        </w:rPr>
        <w:tab/>
      </w:r>
      <w:r w:rsidR="00F6794B" w:rsidRPr="007C3A0E">
        <w:rPr>
          <w:rFonts w:ascii="Arial" w:eastAsiaTheme="minorHAnsi" w:hAnsi="Arial" w:cs="Arial"/>
          <w:sz w:val="16"/>
          <w:szCs w:val="16"/>
          <w:u w:val="single"/>
        </w:rPr>
        <w:tab/>
      </w:r>
      <w:r w:rsidR="00F6794B">
        <w:rPr>
          <w:rFonts w:ascii="Arial" w:eastAsiaTheme="minorHAnsi" w:hAnsi="Arial" w:cs="Arial"/>
          <w:sz w:val="16"/>
          <w:szCs w:val="16"/>
          <w:u w:val="single"/>
        </w:rPr>
        <w:tab/>
      </w:r>
      <w:r w:rsidR="00F6794B" w:rsidRPr="007C3A0E">
        <w:rPr>
          <w:rFonts w:ascii="Arial" w:eastAsiaTheme="minorHAnsi" w:hAnsi="Arial" w:cs="Arial"/>
          <w:sz w:val="16"/>
          <w:szCs w:val="16"/>
          <w:u w:val="single"/>
        </w:rPr>
        <w:tab/>
      </w:r>
    </w:p>
    <w:p w14:paraId="3359CB07" w14:textId="22A1AC68" w:rsidR="002E6D62" w:rsidRPr="005612CD" w:rsidRDefault="002E6D62" w:rsidP="005612CD">
      <w:pPr>
        <w:spacing w:before="0" w:after="0"/>
        <w:ind w:left="3600" w:hanging="1440"/>
        <w:rPr>
          <w:rFonts w:ascii="Arial" w:eastAsiaTheme="minorHAnsi" w:hAnsi="Arial" w:cs="Arial"/>
          <w:sz w:val="16"/>
          <w:szCs w:val="16"/>
        </w:rPr>
      </w:pPr>
      <w:r w:rsidRPr="005612CD">
        <w:rPr>
          <w:rFonts w:ascii="Arial" w:eastAsiaTheme="minorHAnsi" w:hAnsi="Arial" w:cs="Arial"/>
          <w:b/>
          <w:sz w:val="16"/>
          <w:szCs w:val="16"/>
        </w:rPr>
        <w:t>Robert J. Conlin</w:t>
      </w:r>
      <w:r w:rsidR="00F6794B">
        <w:rPr>
          <w:rFonts w:ascii="Arial" w:eastAsiaTheme="minorHAnsi" w:hAnsi="Arial" w:cs="Arial"/>
          <w:b/>
          <w:sz w:val="16"/>
          <w:szCs w:val="16"/>
        </w:rPr>
        <w:tab/>
      </w:r>
      <w:r w:rsidR="00F6794B">
        <w:rPr>
          <w:rFonts w:ascii="Arial" w:eastAsiaTheme="minorHAnsi" w:hAnsi="Arial" w:cs="Arial"/>
          <w:b/>
          <w:sz w:val="16"/>
          <w:szCs w:val="16"/>
        </w:rPr>
        <w:tab/>
      </w:r>
      <w:r w:rsidR="00F6794B">
        <w:rPr>
          <w:rFonts w:ascii="Arial" w:eastAsiaTheme="minorHAnsi" w:hAnsi="Arial" w:cs="Arial"/>
          <w:b/>
          <w:sz w:val="16"/>
          <w:szCs w:val="16"/>
        </w:rPr>
        <w:tab/>
      </w:r>
      <w:r w:rsidR="00F6794B">
        <w:rPr>
          <w:rFonts w:ascii="Arial" w:eastAsiaTheme="minorHAnsi" w:hAnsi="Arial" w:cs="Arial"/>
          <w:b/>
          <w:sz w:val="16"/>
          <w:szCs w:val="16"/>
        </w:rPr>
        <w:tab/>
      </w:r>
      <w:r w:rsidR="00F6794B">
        <w:rPr>
          <w:rFonts w:ascii="Arial" w:eastAsiaTheme="minorHAnsi" w:hAnsi="Arial" w:cs="Arial"/>
          <w:b/>
          <w:sz w:val="16"/>
          <w:szCs w:val="16"/>
        </w:rPr>
        <w:tab/>
      </w:r>
      <w:r w:rsidR="00F6794B">
        <w:rPr>
          <w:rFonts w:ascii="Arial" w:eastAsiaTheme="minorHAnsi" w:hAnsi="Arial" w:cs="Arial"/>
          <w:b/>
          <w:sz w:val="16"/>
          <w:szCs w:val="16"/>
        </w:rPr>
        <w:tab/>
      </w:r>
      <w:r w:rsidR="00F6794B" w:rsidRPr="006072A1">
        <w:rPr>
          <w:rFonts w:ascii="Arial" w:eastAsiaTheme="minorHAnsi" w:hAnsi="Arial" w:cs="Arial"/>
          <w:b/>
          <w:sz w:val="16"/>
          <w:szCs w:val="16"/>
        </w:rPr>
        <w:t>Kenneth C. Vieira</w:t>
      </w:r>
    </w:p>
    <w:p w14:paraId="10A89268" w14:textId="388DFDDA" w:rsidR="002E6D62" w:rsidRDefault="00304057" w:rsidP="002E6D62">
      <w:pPr>
        <w:spacing w:line="200" w:lineRule="exact"/>
        <w:rPr>
          <w:rFonts w:ascii="Arial" w:eastAsiaTheme="minorHAnsi" w:hAnsi="Arial" w:cs="Arial"/>
          <w:b/>
          <w:sz w:val="16"/>
          <w:szCs w:val="16"/>
          <w:u w:val="single"/>
        </w:rPr>
      </w:pPr>
      <w:r>
        <w:rPr>
          <w:rFonts w:ascii="Arial" w:eastAsiaTheme="minorHAnsi" w:hAnsi="Arial" w:cs="Arial"/>
          <w:sz w:val="16"/>
          <w:szCs w:val="16"/>
        </w:rPr>
        <w:t>Date</w:t>
      </w:r>
      <w:r>
        <w:rPr>
          <w:rFonts w:ascii="Arial" w:eastAsiaTheme="minorHAnsi" w:hAnsi="Arial" w:cs="Arial"/>
          <w:sz w:val="16"/>
          <w:szCs w:val="16"/>
        </w:rPr>
        <w:tab/>
      </w:r>
      <w:r>
        <w:rPr>
          <w:rFonts w:ascii="Arial" w:eastAsiaTheme="minorHAnsi" w:hAnsi="Arial" w:cs="Arial"/>
          <w:sz w:val="16"/>
          <w:szCs w:val="16"/>
        </w:rPr>
        <w:tab/>
      </w:r>
      <w:r>
        <w:rPr>
          <w:rFonts w:ascii="Arial" w:eastAsiaTheme="minorHAnsi" w:hAnsi="Arial" w:cs="Arial"/>
          <w:sz w:val="16"/>
          <w:szCs w:val="16"/>
        </w:rPr>
        <w:tab/>
      </w:r>
      <w:r w:rsidR="00DD740B">
        <w:rPr>
          <w:rFonts w:ascii="Arial" w:eastAsiaTheme="minorHAnsi" w:hAnsi="Arial" w:cs="Arial"/>
          <w:sz w:val="16"/>
          <w:szCs w:val="16"/>
          <w:u w:val="single"/>
        </w:rPr>
        <w:t>February 12</w:t>
      </w:r>
      <w:r w:rsidR="0078569F" w:rsidRPr="0078569F">
        <w:rPr>
          <w:rFonts w:ascii="Arial" w:eastAsiaTheme="minorHAnsi" w:hAnsi="Arial" w:cs="Arial"/>
          <w:sz w:val="16"/>
          <w:szCs w:val="16"/>
          <w:u w:val="single"/>
        </w:rPr>
        <w:t>, 2021</w:t>
      </w:r>
      <w:r w:rsidR="00F6794B" w:rsidRPr="0078569F">
        <w:rPr>
          <w:rFonts w:ascii="Arial" w:eastAsiaTheme="minorHAnsi" w:hAnsi="Arial" w:cs="Arial"/>
          <w:sz w:val="16"/>
          <w:szCs w:val="16"/>
          <w:u w:val="single"/>
        </w:rPr>
        <w:tab/>
      </w:r>
      <w:r w:rsidR="0078569F" w:rsidRPr="0078569F">
        <w:rPr>
          <w:rFonts w:ascii="Arial" w:eastAsiaTheme="minorHAnsi" w:hAnsi="Arial" w:cs="Arial"/>
          <w:sz w:val="16"/>
          <w:szCs w:val="16"/>
          <w:u w:val="single"/>
        </w:rPr>
        <w:tab/>
      </w:r>
      <w:r w:rsidR="0078569F">
        <w:rPr>
          <w:rFonts w:ascii="Arial" w:eastAsiaTheme="minorHAnsi" w:hAnsi="Arial" w:cs="Arial"/>
          <w:sz w:val="16"/>
          <w:szCs w:val="16"/>
        </w:rPr>
        <w:tab/>
      </w:r>
      <w:r w:rsidR="00F6794B" w:rsidRPr="0078569F">
        <w:rPr>
          <w:rFonts w:ascii="Arial" w:eastAsiaTheme="minorHAnsi" w:hAnsi="Arial" w:cs="Arial"/>
          <w:sz w:val="16"/>
          <w:szCs w:val="16"/>
        </w:rPr>
        <w:t>Date</w:t>
      </w:r>
      <w:r w:rsidR="00F6794B" w:rsidRPr="0078569F">
        <w:rPr>
          <w:rFonts w:ascii="Arial" w:eastAsiaTheme="minorHAnsi" w:hAnsi="Arial" w:cs="Arial"/>
          <w:sz w:val="16"/>
          <w:szCs w:val="16"/>
        </w:rPr>
        <w:tab/>
      </w:r>
      <w:r w:rsidR="00F6794B" w:rsidRPr="0078569F">
        <w:rPr>
          <w:rFonts w:ascii="Arial" w:eastAsiaTheme="minorHAnsi" w:hAnsi="Arial" w:cs="Arial"/>
          <w:sz w:val="16"/>
          <w:szCs w:val="16"/>
        </w:rPr>
        <w:tab/>
      </w:r>
      <w:r w:rsidR="00F6794B" w:rsidRPr="0078569F">
        <w:rPr>
          <w:rFonts w:ascii="Arial" w:eastAsiaTheme="minorHAnsi" w:hAnsi="Arial" w:cs="Arial"/>
          <w:sz w:val="16"/>
          <w:szCs w:val="16"/>
        </w:rPr>
        <w:tab/>
      </w:r>
      <w:r w:rsidR="00DD740B">
        <w:rPr>
          <w:rFonts w:ascii="Arial" w:eastAsiaTheme="minorHAnsi" w:hAnsi="Arial" w:cs="Arial"/>
          <w:sz w:val="16"/>
          <w:szCs w:val="16"/>
          <w:u w:val="single"/>
        </w:rPr>
        <w:t>February 12</w:t>
      </w:r>
      <w:r w:rsidR="0078569F" w:rsidRPr="0078569F">
        <w:rPr>
          <w:rFonts w:ascii="Arial" w:eastAsiaTheme="minorHAnsi" w:hAnsi="Arial" w:cs="Arial"/>
          <w:sz w:val="16"/>
          <w:szCs w:val="16"/>
          <w:u w:val="single"/>
        </w:rPr>
        <w:t>, 2021</w:t>
      </w:r>
      <w:r w:rsidR="0078569F" w:rsidRPr="0078569F">
        <w:rPr>
          <w:rFonts w:ascii="Arial" w:eastAsiaTheme="minorHAnsi" w:hAnsi="Arial" w:cs="Arial"/>
          <w:sz w:val="16"/>
          <w:szCs w:val="16"/>
          <w:u w:val="single"/>
        </w:rPr>
        <w:tab/>
      </w:r>
      <w:r w:rsidR="0078569F" w:rsidRPr="0078569F">
        <w:rPr>
          <w:rFonts w:ascii="Arial" w:eastAsiaTheme="minorHAnsi" w:hAnsi="Arial" w:cs="Arial"/>
          <w:sz w:val="16"/>
          <w:szCs w:val="16"/>
          <w:u w:val="single"/>
        </w:rPr>
        <w:tab/>
      </w:r>
    </w:p>
    <w:p w14:paraId="50D0B5B4" w14:textId="77777777" w:rsidR="0078569F" w:rsidRPr="005612CD" w:rsidRDefault="0078569F" w:rsidP="002E6D62">
      <w:pPr>
        <w:spacing w:line="200" w:lineRule="exact"/>
        <w:rPr>
          <w:rFonts w:ascii="Arial" w:eastAsiaTheme="minorHAnsi" w:hAnsi="Arial" w:cs="Arial"/>
          <w:sz w:val="16"/>
          <w:szCs w:val="16"/>
        </w:rPr>
      </w:pPr>
    </w:p>
    <w:bookmarkEnd w:id="29"/>
    <w:p w14:paraId="2AB55B4D" w14:textId="77777777" w:rsidR="0078569F" w:rsidRDefault="0078569F" w:rsidP="00A3013D">
      <w:pPr>
        <w:spacing w:before="0" w:after="160" w:line="259" w:lineRule="auto"/>
        <w:ind w:left="1260" w:hanging="720"/>
        <w:rPr>
          <w:rFonts w:ascii="Arial" w:hAnsi="Arial" w:cs="Arial"/>
          <w:sz w:val="24"/>
          <w:szCs w:val="24"/>
        </w:rPr>
        <w:sectPr w:rsidR="0078569F" w:rsidSect="0025791F">
          <w:pgSz w:w="12240" w:h="15840"/>
          <w:pgMar w:top="720" w:right="1440" w:bottom="720" w:left="1440" w:header="720" w:footer="720" w:gutter="0"/>
          <w:cols w:space="720"/>
          <w:titlePg/>
          <w:docGrid w:linePitch="360"/>
        </w:sectPr>
      </w:pPr>
    </w:p>
    <w:tbl>
      <w:tblPr>
        <w:tblW w:w="11160" w:type="dxa"/>
        <w:tblInd w:w="-450" w:type="dxa"/>
        <w:tblLayout w:type="fixed"/>
        <w:tblLook w:val="0000" w:firstRow="0" w:lastRow="0" w:firstColumn="0" w:lastColumn="0" w:noHBand="0" w:noVBand="0"/>
      </w:tblPr>
      <w:tblGrid>
        <w:gridCol w:w="2790"/>
        <w:gridCol w:w="270"/>
        <w:gridCol w:w="5850"/>
        <w:gridCol w:w="2250"/>
      </w:tblGrid>
      <w:tr w:rsidR="0078569F" w:rsidRPr="002E6D62" w14:paraId="2F70E142" w14:textId="77777777" w:rsidTr="006072A1">
        <w:trPr>
          <w:trHeight w:val="1523"/>
        </w:trPr>
        <w:tc>
          <w:tcPr>
            <w:tcW w:w="2790" w:type="dxa"/>
          </w:tcPr>
          <w:p w14:paraId="49B8F8DD" w14:textId="77777777" w:rsidR="0078569F" w:rsidRPr="002E6D62" w:rsidRDefault="0078569F" w:rsidP="006072A1">
            <w:pPr>
              <w:spacing w:before="0" w:after="0"/>
              <w:rPr>
                <w:rFonts w:ascii="Arial" w:hAnsi="Arial"/>
                <w:sz w:val="24"/>
                <w:szCs w:val="24"/>
              </w:rPr>
            </w:pPr>
            <w:r w:rsidRPr="002E6D62">
              <w:rPr>
                <w:rFonts w:ascii="Arial" w:hAnsi="Arial"/>
                <w:noProof/>
                <w:sz w:val="24"/>
                <w:szCs w:val="24"/>
              </w:rPr>
              <w:lastRenderedPageBreak/>
              <w:drawing>
                <wp:inline distT="0" distB="0" distL="0" distR="0" wp14:anchorId="187E74D3" wp14:editId="46547FF2">
                  <wp:extent cx="1828800" cy="1005840"/>
                  <wp:effectExtent l="0" t="0" r="0" b="3810"/>
                  <wp:docPr id="12" name="Picture 12" descr="ETF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F_logo_larg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4751" b="5656"/>
                          <a:stretch/>
                        </pic:blipFill>
                        <pic:spPr bwMode="auto">
                          <a:xfrm>
                            <a:off x="0" y="0"/>
                            <a:ext cx="1828800" cy="10058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0" w:type="dxa"/>
          </w:tcPr>
          <w:p w14:paraId="58300628" w14:textId="77777777" w:rsidR="0078569F" w:rsidRPr="002E6D62" w:rsidRDefault="0078569F" w:rsidP="006072A1">
            <w:pPr>
              <w:spacing w:before="0" w:after="0"/>
              <w:jc w:val="center"/>
              <w:rPr>
                <w:rFonts w:ascii="Arial" w:hAnsi="Arial"/>
                <w:b/>
                <w:sz w:val="24"/>
                <w:szCs w:val="24"/>
              </w:rPr>
            </w:pPr>
          </w:p>
        </w:tc>
        <w:tc>
          <w:tcPr>
            <w:tcW w:w="5850" w:type="dxa"/>
          </w:tcPr>
          <w:p w14:paraId="45691E7F" w14:textId="77777777" w:rsidR="0078569F" w:rsidRPr="002E6D62" w:rsidRDefault="0078569F" w:rsidP="006072A1">
            <w:pPr>
              <w:spacing w:before="0" w:after="0"/>
              <w:ind w:right="-108"/>
              <w:rPr>
                <w:rFonts w:ascii="Arial" w:hAnsi="Arial"/>
                <w:i/>
                <w:sz w:val="24"/>
                <w:szCs w:val="24"/>
              </w:rPr>
            </w:pPr>
            <w:r w:rsidRPr="002E6D62">
              <w:rPr>
                <w:rFonts w:ascii="Arial" w:hAnsi="Arial"/>
                <w:noProof/>
                <w:sz w:val="24"/>
                <w:szCs w:val="24"/>
              </w:rPr>
              <mc:AlternateContent>
                <mc:Choice Requires="wps">
                  <w:drawing>
                    <wp:inline distT="0" distB="0" distL="0" distR="0" wp14:anchorId="32BD30B8" wp14:editId="1F02D977">
                      <wp:extent cx="3383280" cy="971550"/>
                      <wp:effectExtent l="0" t="0" r="7620" b="0"/>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4179A" w14:textId="77777777" w:rsidR="0078569F" w:rsidRPr="002E6D62" w:rsidRDefault="0078569F" w:rsidP="0078569F">
                                  <w:pPr>
                                    <w:pStyle w:val="Heading2"/>
                                    <w:spacing w:before="0" w:after="0"/>
                                    <w:jc w:val="center"/>
                                    <w:rPr>
                                      <w:rFonts w:ascii="Century Gothic" w:hAnsi="Century Gothic"/>
                                      <w:color w:val="auto"/>
                                    </w:rPr>
                                  </w:pPr>
                                  <w:r w:rsidRPr="002E6D62">
                                    <w:rPr>
                                      <w:rFonts w:ascii="Century Gothic" w:hAnsi="Century Gothic"/>
                                      <w:color w:val="auto"/>
                                    </w:rPr>
                                    <w:t>STATE OF WISCONSIN</w:t>
                                  </w:r>
                                </w:p>
                                <w:p w14:paraId="3C1A5094" w14:textId="77777777" w:rsidR="0078569F" w:rsidRPr="002E6D62" w:rsidRDefault="0078569F" w:rsidP="0078569F">
                                  <w:pPr>
                                    <w:spacing w:before="0" w:after="0"/>
                                    <w:jc w:val="center"/>
                                    <w:rPr>
                                      <w:rFonts w:ascii="Century Gothic" w:hAnsi="Century Gothic"/>
                                      <w:b/>
                                      <w:sz w:val="28"/>
                                    </w:rPr>
                                  </w:pPr>
                                  <w:r w:rsidRPr="002E6D62">
                                    <w:rPr>
                                      <w:rFonts w:ascii="Century Gothic" w:hAnsi="Century Gothic"/>
                                      <w:b/>
                                      <w:sz w:val="28"/>
                                    </w:rPr>
                                    <w:t>Department of Employee Trust Funds</w:t>
                                  </w:r>
                                </w:p>
                                <w:p w14:paraId="58920B3E" w14:textId="77777777" w:rsidR="0078569F" w:rsidRPr="004A7A4A" w:rsidRDefault="0078569F" w:rsidP="0078569F">
                                  <w:pPr>
                                    <w:spacing w:before="0" w:after="0"/>
                                    <w:jc w:val="center"/>
                                    <w:rPr>
                                      <w:rFonts w:ascii="Century Gothic" w:hAnsi="Century Gothic"/>
                                      <w:b/>
                                      <w:sz w:val="18"/>
                                      <w:szCs w:val="18"/>
                                    </w:rPr>
                                  </w:pPr>
                                  <w:r w:rsidRPr="004A7A4A">
                                    <w:rPr>
                                      <w:rFonts w:ascii="Century Gothic" w:hAnsi="Century Gothic"/>
                                      <w:b/>
                                      <w:sz w:val="18"/>
                                      <w:szCs w:val="18"/>
                                    </w:rPr>
                                    <w:t xml:space="preserve">Robert J. Conlin </w:t>
                                  </w:r>
                                </w:p>
                                <w:p w14:paraId="75C61C51" w14:textId="77777777" w:rsidR="0078569F" w:rsidRPr="002E6D62" w:rsidRDefault="0078569F" w:rsidP="0078569F">
                                  <w:pPr>
                                    <w:spacing w:before="0" w:after="0"/>
                                    <w:jc w:val="center"/>
                                    <w:rPr>
                                      <w:rFonts w:ascii="Century Gothic" w:hAnsi="Century Gothic"/>
                                      <w:b/>
                                      <w:sz w:val="16"/>
                                      <w:szCs w:val="16"/>
                                    </w:rPr>
                                  </w:pPr>
                                  <w:r w:rsidRPr="002E6D62">
                                    <w:rPr>
                                      <w:rFonts w:ascii="Century Gothic" w:hAnsi="Century Gothic"/>
                                      <w:sz w:val="16"/>
                                      <w:szCs w:val="16"/>
                                    </w:rPr>
                                    <w:t>SECRETARY</w:t>
                                  </w:r>
                                </w:p>
                              </w:txbxContent>
                            </wps:txbx>
                            <wps:bodyPr rot="0" vert="horz" wrap="square" lIns="91440" tIns="45720" rIns="91440" bIns="45720" anchor="t" anchorCtr="0" upright="1">
                              <a:noAutofit/>
                            </wps:bodyPr>
                          </wps:wsp>
                        </a:graphicData>
                      </a:graphic>
                    </wp:inline>
                  </w:drawing>
                </mc:Choice>
                <mc:Fallback>
                  <w:pict>
                    <v:shape w14:anchorId="32BD30B8" id="_x0000_s1028" type="#_x0000_t202" style="width:266.4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lKuCQIAAPcDAAAOAAAAZHJzL2Uyb0RvYy54bWysU9uO2yAQfa/Uf0C8N45zabJWnNU2q1SV&#10;thdptx+AMbZRbYYOJHb69R1wkkbbt6p+QB5mOJxzZtjcD13LjgqdBpPzdDLlTBkJpTZ1zr+/7N+t&#10;OXNemFK0YFTOT8rx++3bN5veZmoGDbSlQkYgxmW9zXnjvc2SxMlGdcJNwCpDyQqwE55CrJMSRU/o&#10;XZvMptP3SQ9YWgSpnKPdxzHJtxG/qpT0X6vKKc/anBM3H1eMaxHWZLsRWY3CNlqeaYh/YNEJbejS&#10;K9Sj8IIdUP8F1WmJ4KDyEwldAlWlpYoaSE06faXmuRFWRS1kjrNXm9z/g5Vfjt+Q6ZJ6R/YY0VGP&#10;XtTg2QcY2CrY01uXUdWzpTo/0DaVRqnOPoH84ZiBXSNMrR4QoW+UKIleGk4mN0dHHBdAiv4zlHSN&#10;OHiIQEOFXfCO3GCETjxO19YEKpI25/P1fLamlKTc3SpdLmPvEpFdTlt0/qOCjoWfnCO1PqKL45Pz&#10;gY3ILiXhMgetLve6bWOAdbFrkR0Fjck+flHAq7LWhGID4diIGHaizKBs1OiHYoiGzi7uFVCeSDfC&#10;OH30WuinAfzFWU+Tl3P38yBQcdZ+MuTdXbpYhFGNwWK5mlGAt5niNiOMJKice87G350fx/tgUdcN&#10;3TR2y8AD+V3paEVozMjqTJ+mKzp0fglhfG/jWPXnvW5/AwAA//8DAFBLAwQUAAYACAAAACEADATj&#10;idoAAAAFAQAADwAAAGRycy9kb3ducmV2LnhtbEyPzU7DMBCE70i8g7VIXBB1aEl/QpwKkEBcW/oA&#10;m3ibRMTrKHab9O1ZuMBlpdGMZr/Jt5Pr1JmG0Ho28DBLQBFX3rZcGzh8vt2vQYWIbLHzTAYuFGBb&#10;XF/lmFk/8o7O+1grKeGQoYEmxj7TOlQNOQwz3xOLd/SDwyhyqLUdcJRy1+l5kiy1w5blQ4M9vTZU&#10;fe1PzsDxY7xLN2P5Hg+r3ePyBdtV6S/G3N5Mz0+gIk3xLww/+IIOhTCV/sQ2qM6ADIm/V7x0MZcZ&#10;pYTSRQK6yPV/+uIbAAD//wMAUEsBAi0AFAAGAAgAAAAhALaDOJL+AAAA4QEAABMAAAAAAAAAAAAA&#10;AAAAAAAAAFtDb250ZW50X1R5cGVzXS54bWxQSwECLQAUAAYACAAAACEAOP0h/9YAAACUAQAACwAA&#10;AAAAAAAAAAAAAAAvAQAAX3JlbHMvLnJlbHNQSwECLQAUAAYACAAAACEAZlZSrgkCAAD3AwAADgAA&#10;AAAAAAAAAAAAAAAuAgAAZHJzL2Uyb0RvYy54bWxQSwECLQAUAAYACAAAACEADATjidoAAAAFAQAA&#10;DwAAAAAAAAAAAAAAAABjBAAAZHJzL2Rvd25yZXYueG1sUEsFBgAAAAAEAAQA8wAAAGoFAAAAAA==&#10;" stroked="f">
                      <v:textbox>
                        <w:txbxContent>
                          <w:p w14:paraId="3354179A" w14:textId="77777777" w:rsidR="0078569F" w:rsidRPr="002E6D62" w:rsidRDefault="0078569F" w:rsidP="0078569F">
                            <w:pPr>
                              <w:pStyle w:val="Heading2"/>
                              <w:spacing w:before="0" w:after="0"/>
                              <w:jc w:val="center"/>
                              <w:rPr>
                                <w:rFonts w:ascii="Century Gothic" w:hAnsi="Century Gothic"/>
                                <w:color w:val="auto"/>
                              </w:rPr>
                            </w:pPr>
                            <w:r w:rsidRPr="002E6D62">
                              <w:rPr>
                                <w:rFonts w:ascii="Century Gothic" w:hAnsi="Century Gothic"/>
                                <w:color w:val="auto"/>
                              </w:rPr>
                              <w:t>STATE OF WISCONSIN</w:t>
                            </w:r>
                          </w:p>
                          <w:p w14:paraId="3C1A5094" w14:textId="77777777" w:rsidR="0078569F" w:rsidRPr="002E6D62" w:rsidRDefault="0078569F" w:rsidP="0078569F">
                            <w:pPr>
                              <w:spacing w:before="0" w:after="0"/>
                              <w:jc w:val="center"/>
                              <w:rPr>
                                <w:rFonts w:ascii="Century Gothic" w:hAnsi="Century Gothic"/>
                                <w:b/>
                                <w:sz w:val="28"/>
                              </w:rPr>
                            </w:pPr>
                            <w:r w:rsidRPr="002E6D62">
                              <w:rPr>
                                <w:rFonts w:ascii="Century Gothic" w:hAnsi="Century Gothic"/>
                                <w:b/>
                                <w:sz w:val="28"/>
                              </w:rPr>
                              <w:t>Department of Employee Trust Funds</w:t>
                            </w:r>
                          </w:p>
                          <w:p w14:paraId="58920B3E" w14:textId="77777777" w:rsidR="0078569F" w:rsidRPr="004A7A4A" w:rsidRDefault="0078569F" w:rsidP="0078569F">
                            <w:pPr>
                              <w:spacing w:before="0" w:after="0"/>
                              <w:jc w:val="center"/>
                              <w:rPr>
                                <w:rFonts w:ascii="Century Gothic" w:hAnsi="Century Gothic"/>
                                <w:b/>
                                <w:sz w:val="18"/>
                                <w:szCs w:val="18"/>
                              </w:rPr>
                            </w:pPr>
                            <w:r w:rsidRPr="004A7A4A">
                              <w:rPr>
                                <w:rFonts w:ascii="Century Gothic" w:hAnsi="Century Gothic"/>
                                <w:b/>
                                <w:sz w:val="18"/>
                                <w:szCs w:val="18"/>
                              </w:rPr>
                              <w:t xml:space="preserve">Robert J. Conlin </w:t>
                            </w:r>
                          </w:p>
                          <w:p w14:paraId="75C61C51" w14:textId="77777777" w:rsidR="0078569F" w:rsidRPr="002E6D62" w:rsidRDefault="0078569F" w:rsidP="0078569F">
                            <w:pPr>
                              <w:spacing w:before="0" w:after="0"/>
                              <w:jc w:val="center"/>
                              <w:rPr>
                                <w:rFonts w:ascii="Century Gothic" w:hAnsi="Century Gothic"/>
                                <w:b/>
                                <w:sz w:val="16"/>
                                <w:szCs w:val="16"/>
                              </w:rPr>
                            </w:pPr>
                            <w:r w:rsidRPr="002E6D62">
                              <w:rPr>
                                <w:rFonts w:ascii="Century Gothic" w:hAnsi="Century Gothic"/>
                                <w:sz w:val="16"/>
                                <w:szCs w:val="16"/>
                              </w:rPr>
                              <w:t>SECRETARY</w:t>
                            </w:r>
                          </w:p>
                        </w:txbxContent>
                      </v:textbox>
                      <w10:anchorlock/>
                    </v:shape>
                  </w:pict>
                </mc:Fallback>
              </mc:AlternateContent>
            </w:r>
          </w:p>
        </w:tc>
        <w:tc>
          <w:tcPr>
            <w:tcW w:w="2250" w:type="dxa"/>
            <w:tcBorders>
              <w:left w:val="single" w:sz="18" w:space="0" w:color="auto"/>
            </w:tcBorders>
          </w:tcPr>
          <w:p w14:paraId="6CC3D28A" w14:textId="77777777" w:rsidR="0078569F" w:rsidRPr="002E6D62" w:rsidRDefault="0078569F" w:rsidP="006072A1">
            <w:pPr>
              <w:spacing w:before="0" w:after="0"/>
              <w:jc w:val="right"/>
              <w:rPr>
                <w:rFonts w:ascii="Arial" w:hAnsi="Arial"/>
                <w:sz w:val="24"/>
                <w:szCs w:val="24"/>
              </w:rPr>
            </w:pPr>
            <w:r w:rsidRPr="002E6D62">
              <w:rPr>
                <w:rFonts w:ascii="Arial" w:hAnsi="Arial"/>
                <w:noProof/>
                <w:sz w:val="24"/>
                <w:szCs w:val="24"/>
              </w:rPr>
              <mc:AlternateContent>
                <mc:Choice Requires="wps">
                  <w:drawing>
                    <wp:inline distT="0" distB="0" distL="0" distR="0" wp14:anchorId="4B5D5CCF" wp14:editId="57BE3BFA">
                      <wp:extent cx="1447800" cy="960120"/>
                      <wp:effectExtent l="0" t="0" r="0" b="0"/>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960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0A182C" w14:textId="77777777" w:rsidR="0078569F" w:rsidRPr="00970559" w:rsidRDefault="0078569F" w:rsidP="0078569F">
                                  <w:pPr>
                                    <w:spacing w:before="0" w:after="0"/>
                                    <w:rPr>
                                      <w:rFonts w:cs="Arial"/>
                                      <w:sz w:val="16"/>
                                    </w:rPr>
                                  </w:pPr>
                                  <w:r w:rsidRPr="00970559">
                                    <w:rPr>
                                      <w:rFonts w:cs="Arial"/>
                                      <w:sz w:val="16"/>
                                    </w:rPr>
                                    <w:t>PO Box 7931</w:t>
                                  </w:r>
                                </w:p>
                                <w:p w14:paraId="3A4E215B" w14:textId="77777777" w:rsidR="0078569F" w:rsidRPr="00970559" w:rsidRDefault="0078569F" w:rsidP="0078569F">
                                  <w:pPr>
                                    <w:spacing w:before="0" w:after="0"/>
                                    <w:rPr>
                                      <w:rFonts w:cs="Arial"/>
                                      <w:sz w:val="16"/>
                                    </w:rPr>
                                  </w:pPr>
                                  <w:r w:rsidRPr="00970559">
                                    <w:rPr>
                                      <w:rFonts w:cs="Arial"/>
                                      <w:sz w:val="16"/>
                                    </w:rPr>
                                    <w:t>Madison WI  53707-7931</w:t>
                                  </w:r>
                                </w:p>
                                <w:p w14:paraId="626283F0" w14:textId="77777777" w:rsidR="0078569F" w:rsidRPr="00970559" w:rsidRDefault="0078569F" w:rsidP="0078569F">
                                  <w:pPr>
                                    <w:spacing w:before="0" w:after="0"/>
                                    <w:rPr>
                                      <w:rFonts w:cs="Arial"/>
                                      <w:sz w:val="16"/>
                                    </w:rPr>
                                  </w:pPr>
                                </w:p>
                                <w:p w14:paraId="786C6CE5" w14:textId="77777777" w:rsidR="0078569F" w:rsidRPr="00970559" w:rsidRDefault="0078569F" w:rsidP="0078569F">
                                  <w:pPr>
                                    <w:spacing w:before="0" w:after="0"/>
                                    <w:rPr>
                                      <w:rFonts w:cs="Arial"/>
                                      <w:sz w:val="16"/>
                                    </w:rPr>
                                  </w:pPr>
                                  <w:r w:rsidRPr="00970559">
                                    <w:rPr>
                                      <w:rFonts w:cs="Arial"/>
                                      <w:sz w:val="16"/>
                                    </w:rPr>
                                    <w:t>1-877-533-5020 (toll free)</w:t>
                                  </w:r>
                                </w:p>
                                <w:p w14:paraId="729A7DCE" w14:textId="77777777" w:rsidR="0078569F" w:rsidRPr="00970559" w:rsidRDefault="0078569F" w:rsidP="0078569F">
                                  <w:pPr>
                                    <w:spacing w:before="0" w:after="0"/>
                                    <w:rPr>
                                      <w:rFonts w:cs="Arial"/>
                                      <w:sz w:val="16"/>
                                    </w:rPr>
                                  </w:pPr>
                                  <w:r w:rsidRPr="00970559">
                                    <w:rPr>
                                      <w:rFonts w:cs="Arial"/>
                                      <w:sz w:val="16"/>
                                    </w:rPr>
                                    <w:t>etf.wi.gov</w:t>
                                  </w:r>
                                </w:p>
                              </w:txbxContent>
                            </wps:txbx>
                            <wps:bodyPr rot="0" vert="horz" wrap="square" lIns="91440" tIns="45720" rIns="91440" bIns="45720" anchor="t" anchorCtr="0" upright="1">
                              <a:noAutofit/>
                            </wps:bodyPr>
                          </wps:wsp>
                        </a:graphicData>
                      </a:graphic>
                    </wp:inline>
                  </w:drawing>
                </mc:Choice>
                <mc:Fallback>
                  <w:pict>
                    <v:shape w14:anchorId="4B5D5CCF" id="_x0000_s1029" type="#_x0000_t202" style="width:114pt;height:7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D0kCAIAAPcDAAAOAAAAZHJzL2Uyb0RvYy54bWysU8Fu2zAMvQ/YPwi6L3ayLG2NOEWXIsOA&#10;rhvQ7gNkWbaFyaJGKbG7rx8lJ1nQ3YbpIIgi9cj3SK1vx96wg0KvwZZ8Pss5U1ZCrW1b8u/Pu3fX&#10;nPkgbC0MWFXyF+X57ebtm/XgCrWADkytkBGI9cXgSt6F4Ios87JTvfAzcMqSswHsRSAT26xGMRB6&#10;b7JFnq+yAbB2CFJ5T7f3k5NvEn7TKBm+No1XgZmSU20h7Zj2Ku7ZZi2KFoXrtDyWIf6hil5oS0nP&#10;UPciCLZH/RdUryWChybMJPQZNI2WKnEgNvP8FZunTjiVuJA43p1l8v8PVj4eviHTNfVuzpkVPfXo&#10;WY2BfYSRraI8g/MFRT05igsjXVNoourdA8gfnlnYdsK26g4Rhk6Jmsqbx5fZxdMJx0eQavgCNaUR&#10;+wAJaGywj9qRGozQqU0v59bEUmRMuVxeXefkkuS7WeXzRepdJorTa4c+fFLQs3goOVLrE7o4PPgQ&#10;qxHFKSQm82B0vdPGJAPbamuQHQSNyS6tROBVmLEx2EJ8NiHGm0QzMps4hrEak6DvT+pVUL8Qb4Rp&#10;+ui30KED/MXZQJNXcv9zL1BxZj5b0u6GuMZRTcbywxUxZXjpqS49wkqCKnngbDpuwzTee4e67SjT&#10;1C0Ld6R3o5MUsTFTVcfyabqSQsefEMf30k5Rf/7r5jcAAAD//wMAUEsDBBQABgAIAAAAIQBMkjJG&#10;2gAAAAUBAAAPAAAAZHJzL2Rvd25yZXYueG1sTI/NTsMwEITvSLyDtUhcEHUa0R/SOBUggbi29AE2&#10;8TaJGq+j2G3St2fhApeVRjOa/SbfTq5TFxpC69nAfJaAIq68bbk2cPh6f1yDChHZYueZDFwpwLa4&#10;vckxs37kHV32sVZSwiFDA02MfaZ1qBpyGGa+Jxbv6AeHUeRQazvgKOWu02mSLLXDluVDgz29NVSd&#10;9mdn4Pg5Piyex/IjHla7p+UrtqvSX425v5teNqAiTfEvDD/4gg6FMJX+zDaozoAMib9XvDRdiywl&#10;tJinoItc/6cvvgEAAP//AwBQSwECLQAUAAYACAAAACEAtoM4kv4AAADhAQAAEwAAAAAAAAAAAAAA&#10;AAAAAAAAW0NvbnRlbnRfVHlwZXNdLnhtbFBLAQItABQABgAIAAAAIQA4/SH/1gAAAJQBAAALAAAA&#10;AAAAAAAAAAAAAC8BAABfcmVscy8ucmVsc1BLAQItABQABgAIAAAAIQDWmD0kCAIAAPcDAAAOAAAA&#10;AAAAAAAAAAAAAC4CAABkcnMvZTJvRG9jLnhtbFBLAQItABQABgAIAAAAIQBMkjJG2gAAAAUBAAAP&#10;AAAAAAAAAAAAAAAAAGIEAABkcnMvZG93bnJldi54bWxQSwUGAAAAAAQABADzAAAAaQUAAAAA&#10;" stroked="f">
                      <v:textbox>
                        <w:txbxContent>
                          <w:p w14:paraId="4C0A182C" w14:textId="77777777" w:rsidR="0078569F" w:rsidRPr="00970559" w:rsidRDefault="0078569F" w:rsidP="0078569F">
                            <w:pPr>
                              <w:spacing w:before="0" w:after="0"/>
                              <w:rPr>
                                <w:rFonts w:cs="Arial"/>
                                <w:sz w:val="16"/>
                              </w:rPr>
                            </w:pPr>
                            <w:r w:rsidRPr="00970559">
                              <w:rPr>
                                <w:rFonts w:cs="Arial"/>
                                <w:sz w:val="16"/>
                              </w:rPr>
                              <w:t>PO Box 7931</w:t>
                            </w:r>
                          </w:p>
                          <w:p w14:paraId="3A4E215B" w14:textId="77777777" w:rsidR="0078569F" w:rsidRPr="00970559" w:rsidRDefault="0078569F" w:rsidP="0078569F">
                            <w:pPr>
                              <w:spacing w:before="0" w:after="0"/>
                              <w:rPr>
                                <w:rFonts w:cs="Arial"/>
                                <w:sz w:val="16"/>
                              </w:rPr>
                            </w:pPr>
                            <w:r w:rsidRPr="00970559">
                              <w:rPr>
                                <w:rFonts w:cs="Arial"/>
                                <w:sz w:val="16"/>
                              </w:rPr>
                              <w:t>Madison WI  53707-7931</w:t>
                            </w:r>
                          </w:p>
                          <w:p w14:paraId="626283F0" w14:textId="77777777" w:rsidR="0078569F" w:rsidRPr="00970559" w:rsidRDefault="0078569F" w:rsidP="0078569F">
                            <w:pPr>
                              <w:spacing w:before="0" w:after="0"/>
                              <w:rPr>
                                <w:rFonts w:cs="Arial"/>
                                <w:sz w:val="16"/>
                              </w:rPr>
                            </w:pPr>
                          </w:p>
                          <w:p w14:paraId="786C6CE5" w14:textId="77777777" w:rsidR="0078569F" w:rsidRPr="00970559" w:rsidRDefault="0078569F" w:rsidP="0078569F">
                            <w:pPr>
                              <w:spacing w:before="0" w:after="0"/>
                              <w:rPr>
                                <w:rFonts w:cs="Arial"/>
                                <w:sz w:val="16"/>
                              </w:rPr>
                            </w:pPr>
                            <w:r w:rsidRPr="00970559">
                              <w:rPr>
                                <w:rFonts w:cs="Arial"/>
                                <w:sz w:val="16"/>
                              </w:rPr>
                              <w:t>1-877-533-5020 (toll free)</w:t>
                            </w:r>
                          </w:p>
                          <w:p w14:paraId="729A7DCE" w14:textId="77777777" w:rsidR="0078569F" w:rsidRPr="00970559" w:rsidRDefault="0078569F" w:rsidP="0078569F">
                            <w:pPr>
                              <w:spacing w:before="0" w:after="0"/>
                              <w:rPr>
                                <w:rFonts w:cs="Arial"/>
                                <w:sz w:val="16"/>
                              </w:rPr>
                            </w:pPr>
                            <w:r w:rsidRPr="00970559">
                              <w:rPr>
                                <w:rFonts w:cs="Arial"/>
                                <w:sz w:val="16"/>
                              </w:rPr>
                              <w:t>etf.wi.gov</w:t>
                            </w:r>
                          </w:p>
                        </w:txbxContent>
                      </v:textbox>
                      <w10:anchorlock/>
                    </v:shape>
                  </w:pict>
                </mc:Fallback>
              </mc:AlternateContent>
            </w:r>
          </w:p>
        </w:tc>
      </w:tr>
    </w:tbl>
    <w:p w14:paraId="6AD7828F" w14:textId="77777777" w:rsidR="00C72E39" w:rsidRDefault="00C72E39" w:rsidP="0078569F">
      <w:pPr>
        <w:spacing w:before="0" w:after="160" w:line="259" w:lineRule="auto"/>
        <w:ind w:left="1260" w:hanging="720"/>
        <w:jc w:val="center"/>
        <w:rPr>
          <w:rFonts w:ascii="Arial" w:hAnsi="Arial" w:cs="Arial"/>
          <w:b/>
          <w:sz w:val="20"/>
          <w:szCs w:val="20"/>
        </w:rPr>
      </w:pPr>
    </w:p>
    <w:p w14:paraId="28B9C843" w14:textId="27044BAA" w:rsidR="0078569F" w:rsidRPr="0078569F" w:rsidRDefault="0078569F" w:rsidP="0078569F">
      <w:pPr>
        <w:spacing w:before="0" w:after="160" w:line="259" w:lineRule="auto"/>
        <w:ind w:left="1260" w:hanging="720"/>
        <w:jc w:val="center"/>
        <w:rPr>
          <w:rFonts w:ascii="Arial" w:hAnsi="Arial" w:cs="Arial"/>
          <w:b/>
          <w:sz w:val="20"/>
          <w:szCs w:val="20"/>
        </w:rPr>
      </w:pPr>
      <w:r w:rsidRPr="0078569F">
        <w:rPr>
          <w:rFonts w:ascii="Arial" w:hAnsi="Arial" w:cs="Arial"/>
          <w:b/>
          <w:sz w:val="20"/>
          <w:szCs w:val="20"/>
        </w:rPr>
        <w:t>Designation of Confidential and Proprietary Information</w:t>
      </w:r>
    </w:p>
    <w:p w14:paraId="4AD08720" w14:textId="14CDD36C" w:rsidR="0078569F" w:rsidRPr="0078569F" w:rsidRDefault="0078569F" w:rsidP="0078569F">
      <w:pPr>
        <w:pStyle w:val="ListParagraph"/>
        <w:spacing w:after="120"/>
        <w:ind w:left="-270" w:right="-1080"/>
        <w:contextualSpacing w:val="0"/>
        <w:jc w:val="both"/>
        <w:rPr>
          <w:rFonts w:ascii="Arial" w:hAnsi="Arial" w:cs="Arial"/>
          <w:sz w:val="18"/>
          <w:szCs w:val="18"/>
        </w:rPr>
      </w:pPr>
      <w:r w:rsidRPr="0078569F">
        <w:rPr>
          <w:rFonts w:ascii="Arial" w:hAnsi="Arial" w:cs="Arial"/>
          <w:sz w:val="18"/>
          <w:szCs w:val="18"/>
        </w:rPr>
        <w:t xml:space="preserve">The material my company has submitted in response to </w:t>
      </w:r>
      <w:r>
        <w:rPr>
          <w:rFonts w:ascii="Arial" w:hAnsi="Arial" w:cs="Arial"/>
          <w:b/>
          <w:sz w:val="18"/>
          <w:szCs w:val="18"/>
        </w:rPr>
        <w:t>RFI ET</w:t>
      </w:r>
      <w:r w:rsidR="00C72E39">
        <w:rPr>
          <w:rFonts w:ascii="Arial" w:hAnsi="Arial" w:cs="Arial"/>
          <w:b/>
          <w:sz w:val="18"/>
          <w:szCs w:val="18"/>
        </w:rPr>
        <w:t>A0043</w:t>
      </w:r>
      <w:r w:rsidRPr="0078569F">
        <w:rPr>
          <w:rFonts w:ascii="Arial" w:hAnsi="Arial" w:cs="Arial"/>
          <w:sz w:val="18"/>
          <w:szCs w:val="18"/>
        </w:rPr>
        <w:t xml:space="preserve"> includes proprietary and confidential information that qualifies as a trade secret, as provided in § 19.36(5), Wis. Stats., or is otherwise material that can be kept confidential under the Wisconsin Open Records Law. As such, my company requests that certain pages of our </w:t>
      </w:r>
      <w:r w:rsidR="009C59E2">
        <w:rPr>
          <w:rFonts w:ascii="Arial" w:hAnsi="Arial" w:cs="Arial"/>
          <w:sz w:val="18"/>
          <w:szCs w:val="18"/>
        </w:rPr>
        <w:t>response</w:t>
      </w:r>
      <w:r w:rsidRPr="0078569F">
        <w:rPr>
          <w:rFonts w:ascii="Arial" w:hAnsi="Arial" w:cs="Arial"/>
          <w:sz w:val="18"/>
          <w:szCs w:val="18"/>
        </w:rPr>
        <w:t xml:space="preserve">, as indicated below, be treated as confidential </w:t>
      </w:r>
      <w:proofErr w:type="gramStart"/>
      <w:r w:rsidRPr="0078569F">
        <w:rPr>
          <w:rFonts w:ascii="Arial" w:hAnsi="Arial" w:cs="Arial"/>
          <w:sz w:val="18"/>
          <w:szCs w:val="18"/>
        </w:rPr>
        <w:t>material</w:t>
      </w:r>
      <w:proofErr w:type="gramEnd"/>
      <w:r w:rsidRPr="0078569F">
        <w:rPr>
          <w:rFonts w:ascii="Arial" w:hAnsi="Arial" w:cs="Arial"/>
          <w:sz w:val="18"/>
          <w:szCs w:val="18"/>
        </w:rPr>
        <w:t xml:space="preserve"> and not be released without our written approval. I understand other information cannot be kept confidential unless it is a trade secret. </w:t>
      </w:r>
    </w:p>
    <w:p w14:paraId="3CDCA201" w14:textId="77777777" w:rsidR="0078569F" w:rsidRPr="00C62F88" w:rsidRDefault="0078569F" w:rsidP="0078569F">
      <w:pPr>
        <w:pStyle w:val="ListParagraph"/>
        <w:spacing w:after="80"/>
        <w:ind w:left="180" w:right="-1080"/>
        <w:contextualSpacing w:val="0"/>
        <w:jc w:val="both"/>
        <w:rPr>
          <w:rFonts w:ascii="Arial" w:hAnsi="Arial" w:cs="Arial"/>
          <w:sz w:val="18"/>
          <w:szCs w:val="18"/>
        </w:rPr>
      </w:pPr>
      <w:r w:rsidRPr="0078569F">
        <w:rPr>
          <w:rFonts w:ascii="Arial" w:hAnsi="Arial" w:cs="Arial"/>
          <w:sz w:val="18"/>
          <w:szCs w:val="18"/>
        </w:rPr>
        <w:t>Trade secret is defined</w:t>
      </w:r>
      <w:r w:rsidRPr="00C62F88">
        <w:rPr>
          <w:rFonts w:ascii="Arial" w:hAnsi="Arial" w:cs="Arial"/>
          <w:sz w:val="18"/>
          <w:szCs w:val="18"/>
        </w:rPr>
        <w:t xml:space="preserve"> in § 134.90(1)(c), Wis. Stats. as follows: “Trade secret” means information, including a formula, pattern, compilation, program, device, method, </w:t>
      </w:r>
      <w:proofErr w:type="gramStart"/>
      <w:r w:rsidRPr="00C62F88">
        <w:rPr>
          <w:rFonts w:ascii="Arial" w:hAnsi="Arial" w:cs="Arial"/>
          <w:sz w:val="18"/>
          <w:szCs w:val="18"/>
        </w:rPr>
        <w:t>technique</w:t>
      </w:r>
      <w:proofErr w:type="gramEnd"/>
      <w:r w:rsidRPr="00C62F88">
        <w:rPr>
          <w:rFonts w:ascii="Arial" w:hAnsi="Arial" w:cs="Arial"/>
          <w:sz w:val="18"/>
          <w:szCs w:val="18"/>
        </w:rPr>
        <w:t xml:space="preserve"> or process to which all the following apply:</w:t>
      </w:r>
    </w:p>
    <w:p w14:paraId="773FCFDC" w14:textId="77777777" w:rsidR="0078569F" w:rsidRPr="00C62F88" w:rsidRDefault="0078569F" w:rsidP="0078569F">
      <w:pPr>
        <w:pStyle w:val="ListParagraph"/>
        <w:numPr>
          <w:ilvl w:val="0"/>
          <w:numId w:val="35"/>
        </w:numPr>
        <w:spacing w:after="80" w:line="240" w:lineRule="auto"/>
        <w:ind w:left="540" w:right="-1080"/>
        <w:contextualSpacing w:val="0"/>
        <w:jc w:val="both"/>
        <w:rPr>
          <w:rFonts w:ascii="Arial" w:hAnsi="Arial" w:cs="Arial"/>
          <w:sz w:val="18"/>
          <w:szCs w:val="18"/>
        </w:rPr>
      </w:pPr>
      <w:r w:rsidRPr="00C62F88">
        <w:rPr>
          <w:rFonts w:ascii="Arial" w:hAnsi="Arial" w:cs="Arial"/>
          <w:sz w:val="18"/>
          <w:szCs w:val="18"/>
        </w:rPr>
        <w:t>The information derives independent economic value, actual or potential, from not being generally known to, and not being readily ascertainable by proper means by, other persons who can obtain economic value from its disclosure or use.</w:t>
      </w:r>
    </w:p>
    <w:p w14:paraId="66162068" w14:textId="77777777" w:rsidR="0078569F" w:rsidRPr="00C62F88" w:rsidRDefault="0078569F" w:rsidP="0078569F">
      <w:pPr>
        <w:pStyle w:val="ListParagraph"/>
        <w:numPr>
          <w:ilvl w:val="0"/>
          <w:numId w:val="35"/>
        </w:numPr>
        <w:spacing w:after="80" w:line="240" w:lineRule="auto"/>
        <w:ind w:left="540" w:right="-1080"/>
        <w:contextualSpacing w:val="0"/>
        <w:jc w:val="both"/>
        <w:rPr>
          <w:rFonts w:ascii="Arial" w:hAnsi="Arial" w:cs="Arial"/>
          <w:sz w:val="18"/>
          <w:szCs w:val="18"/>
        </w:rPr>
      </w:pPr>
      <w:r w:rsidRPr="00C62F88">
        <w:rPr>
          <w:rFonts w:ascii="Arial" w:hAnsi="Arial" w:cs="Arial"/>
          <w:sz w:val="18"/>
          <w:szCs w:val="18"/>
        </w:rPr>
        <w:t xml:space="preserve">The information is the subject of efforts to maintain its secrecy that are reasonable under the circumstances. </w:t>
      </w:r>
    </w:p>
    <w:p w14:paraId="79E62ECA" w14:textId="4404250F" w:rsidR="0078569F" w:rsidRPr="00C62F88" w:rsidRDefault="0078569F" w:rsidP="0078569F">
      <w:pPr>
        <w:pStyle w:val="ListParagraph"/>
        <w:spacing w:after="120"/>
        <w:ind w:left="-270" w:right="-1080"/>
        <w:contextualSpacing w:val="0"/>
        <w:jc w:val="both"/>
        <w:rPr>
          <w:rFonts w:ascii="Arial" w:hAnsi="Arial" w:cs="Arial"/>
          <w:sz w:val="18"/>
          <w:szCs w:val="18"/>
        </w:rPr>
      </w:pPr>
      <w:r w:rsidRPr="00C62F88">
        <w:rPr>
          <w:rFonts w:ascii="Arial" w:hAnsi="Arial" w:cs="Arial"/>
          <w:sz w:val="18"/>
          <w:szCs w:val="18"/>
        </w:rPr>
        <w:t xml:space="preserve">Prices always become public information when </w:t>
      </w:r>
      <w:r w:rsidR="009C59E2">
        <w:rPr>
          <w:rFonts w:ascii="Arial" w:hAnsi="Arial" w:cs="Arial"/>
          <w:sz w:val="18"/>
          <w:szCs w:val="18"/>
        </w:rPr>
        <w:t>responses</w:t>
      </w:r>
      <w:r w:rsidR="009C59E2" w:rsidRPr="00C62F88">
        <w:rPr>
          <w:rFonts w:ascii="Arial" w:hAnsi="Arial" w:cs="Arial"/>
          <w:sz w:val="18"/>
          <w:szCs w:val="18"/>
        </w:rPr>
        <w:t xml:space="preserve"> </w:t>
      </w:r>
      <w:r w:rsidRPr="00C62F88">
        <w:rPr>
          <w:rFonts w:ascii="Arial" w:hAnsi="Arial" w:cs="Arial"/>
          <w:sz w:val="18"/>
          <w:szCs w:val="18"/>
        </w:rPr>
        <w:t xml:space="preserve">are opened, and therefore cannot be kept confidential. </w:t>
      </w:r>
    </w:p>
    <w:p w14:paraId="336686E9" w14:textId="3031912B" w:rsidR="00222660" w:rsidRPr="0025791F" w:rsidRDefault="0025791F" w:rsidP="0078569F">
      <w:pPr>
        <w:pStyle w:val="ListParagraph"/>
        <w:spacing w:after="120"/>
        <w:ind w:left="-270" w:right="-1080"/>
        <w:contextualSpacing w:val="0"/>
        <w:jc w:val="both"/>
        <w:rPr>
          <w:rFonts w:ascii="Arial" w:hAnsi="Arial" w:cs="Arial"/>
          <w:sz w:val="18"/>
          <w:szCs w:val="18"/>
        </w:rPr>
      </w:pPr>
      <w:r w:rsidRPr="0025791F">
        <w:rPr>
          <w:rFonts w:ascii="Arial" w:hAnsi="Arial" w:cs="Arial"/>
          <w:sz w:val="18"/>
          <w:szCs w:val="18"/>
        </w:rPr>
        <w:t>S</w:t>
      </w:r>
      <w:r w:rsidRPr="0025791F">
        <w:rPr>
          <w:rFonts w:ascii="Arial" w:hAnsi="Arial" w:cs="Arial"/>
          <w:b/>
          <w:sz w:val="18"/>
          <w:szCs w:val="18"/>
        </w:rPr>
        <w:t xml:space="preserve">ign and submit this form as instructed in the RFI. </w:t>
      </w:r>
      <w:r w:rsidR="0078569F" w:rsidRPr="0025791F">
        <w:rPr>
          <w:rFonts w:ascii="Arial" w:hAnsi="Arial" w:cs="Arial"/>
          <w:sz w:val="18"/>
          <w:szCs w:val="18"/>
        </w:rPr>
        <w:t xml:space="preserve">Failure to include this form with your </w:t>
      </w:r>
      <w:r w:rsidR="00C72E39" w:rsidRPr="0025791F">
        <w:rPr>
          <w:rFonts w:ascii="Arial" w:hAnsi="Arial" w:cs="Arial"/>
          <w:sz w:val="18"/>
          <w:szCs w:val="18"/>
        </w:rPr>
        <w:t xml:space="preserve">response </w:t>
      </w:r>
      <w:r w:rsidR="0078569F" w:rsidRPr="0025791F">
        <w:rPr>
          <w:rFonts w:ascii="Arial" w:hAnsi="Arial" w:cs="Arial"/>
          <w:sz w:val="18"/>
          <w:szCs w:val="18"/>
        </w:rPr>
        <w:t xml:space="preserve">may mean that all information provided as part of your </w:t>
      </w:r>
      <w:r w:rsidR="00C72E39" w:rsidRPr="0025791F">
        <w:rPr>
          <w:rFonts w:ascii="Arial" w:hAnsi="Arial" w:cs="Arial"/>
          <w:sz w:val="18"/>
          <w:szCs w:val="18"/>
        </w:rPr>
        <w:t xml:space="preserve">response </w:t>
      </w:r>
      <w:r w:rsidR="0078569F" w:rsidRPr="0025791F">
        <w:rPr>
          <w:rFonts w:ascii="Arial" w:hAnsi="Arial" w:cs="Arial"/>
          <w:sz w:val="18"/>
          <w:szCs w:val="18"/>
        </w:rPr>
        <w:t xml:space="preserve">will be open to examination and copying. The state of Wisconsin (State) will consider other markings of confidentiality in your </w:t>
      </w:r>
      <w:r w:rsidR="00C72E39" w:rsidRPr="0025791F">
        <w:rPr>
          <w:rFonts w:ascii="Arial" w:hAnsi="Arial" w:cs="Arial"/>
          <w:sz w:val="18"/>
          <w:szCs w:val="18"/>
        </w:rPr>
        <w:t xml:space="preserve">response </w:t>
      </w:r>
      <w:r w:rsidR="0078569F" w:rsidRPr="0025791F">
        <w:rPr>
          <w:rFonts w:ascii="Arial" w:hAnsi="Arial" w:cs="Arial"/>
          <w:sz w:val="18"/>
          <w:szCs w:val="18"/>
        </w:rPr>
        <w:t xml:space="preserve">to be insufficient. </w:t>
      </w:r>
      <w:bookmarkStart w:id="30" w:name="_Hlk513120215"/>
    </w:p>
    <w:p w14:paraId="0E9DE2A3" w14:textId="0020C0D1" w:rsidR="0078569F" w:rsidRPr="0025791F" w:rsidRDefault="0078569F" w:rsidP="0078569F">
      <w:pPr>
        <w:pStyle w:val="ListParagraph"/>
        <w:spacing w:after="120"/>
        <w:ind w:left="-270" w:right="-1080"/>
        <w:contextualSpacing w:val="0"/>
        <w:jc w:val="both"/>
        <w:rPr>
          <w:rFonts w:ascii="Arial" w:hAnsi="Arial" w:cs="Arial"/>
          <w:b/>
          <w:sz w:val="18"/>
          <w:szCs w:val="18"/>
        </w:rPr>
      </w:pPr>
      <w:r w:rsidRPr="0025791F">
        <w:rPr>
          <w:rFonts w:ascii="Arial" w:hAnsi="Arial" w:cs="Arial"/>
          <w:b/>
          <w:sz w:val="18"/>
          <w:szCs w:val="18"/>
        </w:rPr>
        <w:t xml:space="preserve">If you are not including any confidential or proprietary materials with your </w:t>
      </w:r>
      <w:r w:rsidR="00C72E39" w:rsidRPr="0025791F">
        <w:rPr>
          <w:rFonts w:ascii="Arial" w:hAnsi="Arial" w:cs="Arial"/>
          <w:b/>
          <w:sz w:val="18"/>
          <w:szCs w:val="18"/>
        </w:rPr>
        <w:t>response</w:t>
      </w:r>
      <w:r w:rsidRPr="0025791F">
        <w:rPr>
          <w:rFonts w:ascii="Arial" w:hAnsi="Arial" w:cs="Arial"/>
          <w:b/>
          <w:sz w:val="18"/>
          <w:szCs w:val="18"/>
        </w:rPr>
        <w:t>, please write “none” in the first row below</w:t>
      </w:r>
      <w:r w:rsidR="0025791F" w:rsidRPr="0025791F">
        <w:rPr>
          <w:rFonts w:ascii="Arial" w:hAnsi="Arial" w:cs="Arial"/>
          <w:b/>
          <w:sz w:val="18"/>
          <w:szCs w:val="18"/>
        </w:rPr>
        <w:t>, sign and submit this form as instructed in the RFI</w:t>
      </w:r>
      <w:r w:rsidRPr="0025791F">
        <w:rPr>
          <w:rFonts w:ascii="Arial" w:hAnsi="Arial" w:cs="Arial"/>
          <w:b/>
          <w:sz w:val="18"/>
          <w:szCs w:val="18"/>
        </w:rPr>
        <w:t>.</w:t>
      </w:r>
    </w:p>
    <w:bookmarkEnd w:id="30"/>
    <w:p w14:paraId="5A0C4661" w14:textId="77777777" w:rsidR="0078569F" w:rsidRPr="00AC3D52" w:rsidRDefault="0078569F" w:rsidP="0078569F">
      <w:pPr>
        <w:pStyle w:val="ListParagraph"/>
        <w:spacing w:after="80"/>
        <w:ind w:left="-274" w:right="-1080"/>
        <w:contextualSpacing w:val="0"/>
        <w:rPr>
          <w:rFonts w:ascii="Arial" w:hAnsi="Arial" w:cs="Arial"/>
          <w:b/>
          <w:sz w:val="18"/>
          <w:szCs w:val="18"/>
        </w:rPr>
      </w:pPr>
      <w:r w:rsidRPr="00C62F88">
        <w:rPr>
          <w:rFonts w:ascii="Arial" w:hAnsi="Arial" w:cs="Arial"/>
          <w:b/>
          <w:sz w:val="18"/>
          <w:szCs w:val="18"/>
        </w:rPr>
        <w:t>My company requests the following documents/sections/pages not be released:</w:t>
      </w:r>
    </w:p>
    <w:tbl>
      <w:tblPr>
        <w:tblStyle w:val="TableGrid"/>
        <w:tblW w:w="10525" w:type="dxa"/>
        <w:tblInd w:w="-180" w:type="dxa"/>
        <w:tblLook w:val="04A0" w:firstRow="1" w:lastRow="0" w:firstColumn="1" w:lastColumn="0" w:noHBand="0" w:noVBand="1"/>
      </w:tblPr>
      <w:tblGrid>
        <w:gridCol w:w="7645"/>
        <w:gridCol w:w="2880"/>
      </w:tblGrid>
      <w:tr w:rsidR="00C72E39" w:rsidRPr="00F26480" w14:paraId="6090ADC4" w14:textId="77777777" w:rsidTr="00C72E39">
        <w:trPr>
          <w:trHeight w:val="288"/>
        </w:trPr>
        <w:tc>
          <w:tcPr>
            <w:tcW w:w="7645" w:type="dxa"/>
          </w:tcPr>
          <w:p w14:paraId="23F4D5CD" w14:textId="1D1AC545" w:rsidR="00C72E39" w:rsidRPr="00F26480" w:rsidRDefault="00C72E39" w:rsidP="00C72E39">
            <w:pPr>
              <w:pStyle w:val="ListParagraph"/>
              <w:ind w:left="-120" w:right="-105"/>
              <w:contextualSpacing w:val="0"/>
              <w:jc w:val="center"/>
              <w:rPr>
                <w:rFonts w:ascii="Arial" w:hAnsi="Arial" w:cs="Arial"/>
                <w:b/>
                <w:sz w:val="18"/>
                <w:szCs w:val="18"/>
              </w:rPr>
            </w:pPr>
            <w:r>
              <w:rPr>
                <w:rFonts w:ascii="Arial" w:hAnsi="Arial" w:cs="Arial"/>
                <w:b/>
                <w:sz w:val="18"/>
                <w:szCs w:val="18"/>
              </w:rPr>
              <w:t>Topic/Subject Matter</w:t>
            </w:r>
          </w:p>
        </w:tc>
        <w:tc>
          <w:tcPr>
            <w:tcW w:w="2880" w:type="dxa"/>
          </w:tcPr>
          <w:p w14:paraId="02BAD5CB" w14:textId="141AF116" w:rsidR="00C72E39" w:rsidRPr="00F26480" w:rsidRDefault="00C72E39" w:rsidP="00C72E39">
            <w:pPr>
              <w:pStyle w:val="ListParagraph"/>
              <w:ind w:left="-104" w:right="-14"/>
              <w:contextualSpacing w:val="0"/>
              <w:jc w:val="center"/>
              <w:rPr>
                <w:rFonts w:ascii="Arial" w:hAnsi="Arial" w:cs="Arial"/>
                <w:b/>
                <w:sz w:val="18"/>
                <w:szCs w:val="18"/>
              </w:rPr>
            </w:pPr>
            <w:r>
              <w:rPr>
                <w:rFonts w:ascii="Arial" w:hAnsi="Arial" w:cs="Arial"/>
                <w:b/>
                <w:sz w:val="18"/>
                <w:szCs w:val="18"/>
              </w:rPr>
              <w:t xml:space="preserve">Response </w:t>
            </w:r>
            <w:r w:rsidRPr="00F26480">
              <w:rPr>
                <w:rFonts w:ascii="Arial" w:hAnsi="Arial" w:cs="Arial"/>
                <w:b/>
                <w:sz w:val="18"/>
                <w:szCs w:val="18"/>
              </w:rPr>
              <w:t>Page #</w:t>
            </w:r>
          </w:p>
        </w:tc>
      </w:tr>
      <w:tr w:rsidR="00C72E39" w:rsidRPr="00C91ECD" w14:paraId="04EA3C88" w14:textId="77777777" w:rsidTr="00C72E39">
        <w:trPr>
          <w:trHeight w:val="431"/>
        </w:trPr>
        <w:sdt>
          <w:sdtPr>
            <w:rPr>
              <w:rFonts w:ascii="Arial" w:hAnsi="Arial" w:cs="Arial"/>
              <w:sz w:val="18"/>
              <w:szCs w:val="18"/>
            </w:rPr>
            <w:id w:val="792251093"/>
            <w:placeholder>
              <w:docPart w:val="BFC43CF0C324410A9BFCC193AD01CE56"/>
            </w:placeholder>
            <w:showingPlcHdr/>
            <w:text/>
          </w:sdtPr>
          <w:sdtEndPr/>
          <w:sdtContent>
            <w:tc>
              <w:tcPr>
                <w:tcW w:w="7645" w:type="dxa"/>
                <w:vAlign w:val="center"/>
              </w:tcPr>
              <w:p w14:paraId="29672347" w14:textId="77777777" w:rsidR="00C72E39" w:rsidRPr="00C91ECD" w:rsidRDefault="00C72E39" w:rsidP="00C72E39">
                <w:pPr>
                  <w:pStyle w:val="ListParagraph"/>
                  <w:ind w:left="0" w:right="-105"/>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482895093"/>
            <w:placeholder>
              <w:docPart w:val="48D379BF1A524F488B7901BAB74D6107"/>
            </w:placeholder>
            <w:showingPlcHdr/>
            <w:text/>
          </w:sdtPr>
          <w:sdtEndPr/>
          <w:sdtContent>
            <w:tc>
              <w:tcPr>
                <w:tcW w:w="2880" w:type="dxa"/>
                <w:vAlign w:val="center"/>
              </w:tcPr>
              <w:p w14:paraId="74C123EC" w14:textId="77777777" w:rsidR="00C72E39" w:rsidRPr="00C91ECD" w:rsidRDefault="00C72E39" w:rsidP="0078569F">
                <w:pPr>
                  <w:pStyle w:val="ListParagraph"/>
                  <w:ind w:left="0" w:right="-1080"/>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tr>
      <w:tr w:rsidR="00C72E39" w:rsidRPr="00C91ECD" w14:paraId="3C962079" w14:textId="77777777" w:rsidTr="00C72E39">
        <w:trPr>
          <w:trHeight w:val="431"/>
        </w:trPr>
        <w:sdt>
          <w:sdtPr>
            <w:rPr>
              <w:rFonts w:ascii="Arial" w:hAnsi="Arial" w:cs="Arial"/>
              <w:sz w:val="18"/>
              <w:szCs w:val="18"/>
            </w:rPr>
            <w:id w:val="-949319382"/>
            <w:placeholder>
              <w:docPart w:val="47B00A632F61476DA78B3A94CCE41109"/>
            </w:placeholder>
            <w:showingPlcHdr/>
            <w:text/>
          </w:sdtPr>
          <w:sdtEndPr/>
          <w:sdtContent>
            <w:tc>
              <w:tcPr>
                <w:tcW w:w="7645" w:type="dxa"/>
                <w:vAlign w:val="center"/>
              </w:tcPr>
              <w:p w14:paraId="06838B7E" w14:textId="77777777" w:rsidR="00C72E39" w:rsidRPr="00C91ECD" w:rsidRDefault="00C72E39" w:rsidP="00C72E39">
                <w:pPr>
                  <w:pStyle w:val="ListParagraph"/>
                  <w:ind w:left="0" w:right="-105"/>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2067056828"/>
            <w:placeholder>
              <w:docPart w:val="7129527F62C04AC6A00CC92DAE1BC17E"/>
            </w:placeholder>
            <w:showingPlcHdr/>
            <w:text/>
          </w:sdtPr>
          <w:sdtEndPr/>
          <w:sdtContent>
            <w:tc>
              <w:tcPr>
                <w:tcW w:w="2880" w:type="dxa"/>
                <w:vAlign w:val="center"/>
              </w:tcPr>
              <w:p w14:paraId="7F8B1E49" w14:textId="77777777" w:rsidR="00C72E39" w:rsidRPr="00C91ECD" w:rsidRDefault="00C72E39" w:rsidP="0078569F">
                <w:pPr>
                  <w:pStyle w:val="ListParagraph"/>
                  <w:ind w:left="0" w:right="-1080"/>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tr>
      <w:tr w:rsidR="00C72E39" w:rsidRPr="00C91ECD" w14:paraId="12F89732" w14:textId="77777777" w:rsidTr="00C72E39">
        <w:trPr>
          <w:trHeight w:val="431"/>
        </w:trPr>
        <w:sdt>
          <w:sdtPr>
            <w:rPr>
              <w:rFonts w:ascii="Arial" w:hAnsi="Arial" w:cs="Arial"/>
              <w:sz w:val="18"/>
              <w:szCs w:val="18"/>
            </w:rPr>
            <w:id w:val="1903640266"/>
            <w:placeholder>
              <w:docPart w:val="61A13EAE87EC4592B11F95F55B8CA1E0"/>
            </w:placeholder>
            <w:showingPlcHdr/>
            <w:text/>
          </w:sdtPr>
          <w:sdtEndPr/>
          <w:sdtContent>
            <w:tc>
              <w:tcPr>
                <w:tcW w:w="7645" w:type="dxa"/>
                <w:vAlign w:val="center"/>
              </w:tcPr>
              <w:p w14:paraId="66689C05" w14:textId="77777777" w:rsidR="00C72E39" w:rsidRPr="00C91ECD" w:rsidRDefault="00C72E39" w:rsidP="00C72E39">
                <w:pPr>
                  <w:pStyle w:val="ListParagraph"/>
                  <w:ind w:left="0" w:right="-105"/>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720642216"/>
            <w:placeholder>
              <w:docPart w:val="B42F1E2C04404D05906F5D0EA15D1017"/>
            </w:placeholder>
            <w:showingPlcHdr/>
            <w:text/>
          </w:sdtPr>
          <w:sdtEndPr/>
          <w:sdtContent>
            <w:tc>
              <w:tcPr>
                <w:tcW w:w="2880" w:type="dxa"/>
                <w:vAlign w:val="center"/>
              </w:tcPr>
              <w:p w14:paraId="56365264" w14:textId="77777777" w:rsidR="00C72E39" w:rsidRPr="00C91ECD" w:rsidRDefault="00C72E39" w:rsidP="0078569F">
                <w:pPr>
                  <w:pStyle w:val="ListParagraph"/>
                  <w:ind w:left="0" w:right="-1080"/>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tr>
      <w:tr w:rsidR="00C72E39" w:rsidRPr="00C91ECD" w14:paraId="7F14401C" w14:textId="77777777" w:rsidTr="00C72E39">
        <w:trPr>
          <w:trHeight w:val="431"/>
        </w:trPr>
        <w:sdt>
          <w:sdtPr>
            <w:rPr>
              <w:rFonts w:ascii="Arial" w:hAnsi="Arial" w:cs="Arial"/>
              <w:sz w:val="18"/>
              <w:szCs w:val="18"/>
            </w:rPr>
            <w:id w:val="-911388583"/>
            <w:placeholder>
              <w:docPart w:val="9EF58A1F67524C5A939ABCF91EE56A67"/>
            </w:placeholder>
            <w:showingPlcHdr/>
            <w:text/>
          </w:sdtPr>
          <w:sdtEndPr/>
          <w:sdtContent>
            <w:tc>
              <w:tcPr>
                <w:tcW w:w="7645" w:type="dxa"/>
                <w:vAlign w:val="center"/>
              </w:tcPr>
              <w:p w14:paraId="65CD1A6D" w14:textId="77777777" w:rsidR="00C72E39" w:rsidRPr="00C91ECD" w:rsidRDefault="00C72E39" w:rsidP="00C72E39">
                <w:pPr>
                  <w:pStyle w:val="ListParagraph"/>
                  <w:ind w:left="0" w:right="-105"/>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902527388"/>
            <w:placeholder>
              <w:docPart w:val="B9E2D29759B54D1D86E1DED232B499DB"/>
            </w:placeholder>
            <w:showingPlcHdr/>
            <w:text/>
          </w:sdtPr>
          <w:sdtEndPr/>
          <w:sdtContent>
            <w:tc>
              <w:tcPr>
                <w:tcW w:w="2880" w:type="dxa"/>
                <w:vAlign w:val="center"/>
              </w:tcPr>
              <w:p w14:paraId="087BA975" w14:textId="77777777" w:rsidR="00C72E39" w:rsidRPr="00C91ECD" w:rsidRDefault="00C72E39" w:rsidP="0078569F">
                <w:pPr>
                  <w:pStyle w:val="ListParagraph"/>
                  <w:ind w:left="0" w:right="-1080"/>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tr>
      <w:tr w:rsidR="00C72E39" w:rsidRPr="00C91ECD" w14:paraId="723386BF" w14:textId="77777777" w:rsidTr="00C72E39">
        <w:trPr>
          <w:trHeight w:val="431"/>
        </w:trPr>
        <w:sdt>
          <w:sdtPr>
            <w:rPr>
              <w:rFonts w:ascii="Arial" w:hAnsi="Arial" w:cs="Arial"/>
              <w:sz w:val="18"/>
              <w:szCs w:val="18"/>
            </w:rPr>
            <w:id w:val="1867329423"/>
            <w:placeholder>
              <w:docPart w:val="ED158204AC82431CBE675BFF87AA1011"/>
            </w:placeholder>
            <w:showingPlcHdr/>
            <w:text/>
          </w:sdtPr>
          <w:sdtEndPr/>
          <w:sdtContent>
            <w:tc>
              <w:tcPr>
                <w:tcW w:w="7645" w:type="dxa"/>
                <w:vAlign w:val="center"/>
              </w:tcPr>
              <w:p w14:paraId="46EC687C" w14:textId="77777777" w:rsidR="00C72E39" w:rsidRPr="00C91ECD" w:rsidRDefault="00C72E39" w:rsidP="00C72E39">
                <w:pPr>
                  <w:pStyle w:val="ListParagraph"/>
                  <w:ind w:left="0" w:right="-105"/>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1087295423"/>
            <w:placeholder>
              <w:docPart w:val="D6A213C1EB7A4323BD8768976EF8EB5D"/>
            </w:placeholder>
            <w:showingPlcHdr/>
            <w:text/>
          </w:sdtPr>
          <w:sdtEndPr/>
          <w:sdtContent>
            <w:tc>
              <w:tcPr>
                <w:tcW w:w="2880" w:type="dxa"/>
                <w:vAlign w:val="center"/>
              </w:tcPr>
              <w:p w14:paraId="76712FB1" w14:textId="77777777" w:rsidR="00C72E39" w:rsidRPr="00C91ECD" w:rsidRDefault="00C72E39" w:rsidP="0078569F">
                <w:pPr>
                  <w:pStyle w:val="ListParagraph"/>
                  <w:ind w:left="0" w:right="-1080"/>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tr>
      <w:tr w:rsidR="00C72E39" w:rsidRPr="00C91ECD" w14:paraId="78752E6A" w14:textId="77777777" w:rsidTr="00C72E39">
        <w:trPr>
          <w:trHeight w:val="431"/>
        </w:trPr>
        <w:sdt>
          <w:sdtPr>
            <w:rPr>
              <w:rFonts w:ascii="Arial" w:hAnsi="Arial" w:cs="Arial"/>
              <w:sz w:val="18"/>
              <w:szCs w:val="18"/>
            </w:rPr>
            <w:id w:val="2036225447"/>
            <w:placeholder>
              <w:docPart w:val="C79DDD698A574764AAC156E4674675D7"/>
            </w:placeholder>
            <w:showingPlcHdr/>
            <w:text/>
          </w:sdtPr>
          <w:sdtEndPr/>
          <w:sdtContent>
            <w:tc>
              <w:tcPr>
                <w:tcW w:w="7645" w:type="dxa"/>
                <w:vAlign w:val="center"/>
              </w:tcPr>
              <w:p w14:paraId="3DC55263" w14:textId="77777777" w:rsidR="00C72E39" w:rsidRPr="00C91ECD" w:rsidRDefault="00C72E39" w:rsidP="00C72E39">
                <w:pPr>
                  <w:pStyle w:val="ListParagraph"/>
                  <w:ind w:left="0" w:right="-105"/>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1340730014"/>
            <w:placeholder>
              <w:docPart w:val="7B780C03DFB44291A96728F48D3FA5E0"/>
            </w:placeholder>
            <w:showingPlcHdr/>
            <w:text/>
          </w:sdtPr>
          <w:sdtEndPr/>
          <w:sdtContent>
            <w:tc>
              <w:tcPr>
                <w:tcW w:w="2880" w:type="dxa"/>
                <w:vAlign w:val="center"/>
              </w:tcPr>
              <w:p w14:paraId="55F66353" w14:textId="77777777" w:rsidR="00C72E39" w:rsidRPr="00C91ECD" w:rsidRDefault="00C72E39" w:rsidP="0078569F">
                <w:pPr>
                  <w:pStyle w:val="ListParagraph"/>
                  <w:ind w:left="0" w:right="-1080"/>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tr>
    </w:tbl>
    <w:p w14:paraId="42828FCB" w14:textId="77777777" w:rsidR="0078569F" w:rsidRPr="00AC3D52" w:rsidRDefault="0078569F" w:rsidP="0078569F">
      <w:pPr>
        <w:pStyle w:val="ListParagraph"/>
        <w:spacing w:after="240"/>
        <w:ind w:left="-274" w:right="-1080"/>
        <w:contextualSpacing w:val="0"/>
        <w:jc w:val="both"/>
        <w:rPr>
          <w:rFonts w:ascii="Arial" w:hAnsi="Arial" w:cs="Arial"/>
          <w:b/>
          <w:sz w:val="18"/>
          <w:szCs w:val="18"/>
        </w:rPr>
      </w:pPr>
      <w:r>
        <w:rPr>
          <w:rFonts w:ascii="Arial" w:hAnsi="Arial" w:cs="Arial"/>
          <w:b/>
        </w:rPr>
        <w:t xml:space="preserve"> </w:t>
      </w:r>
      <w:r w:rsidRPr="00AC3D52">
        <w:rPr>
          <w:rFonts w:ascii="Arial" w:hAnsi="Arial" w:cs="Arial"/>
          <w:b/>
          <w:sz w:val="18"/>
          <w:szCs w:val="18"/>
        </w:rPr>
        <w:t>Attach additional copies of this form if necessary.</w:t>
      </w:r>
    </w:p>
    <w:p w14:paraId="25D33F2E" w14:textId="7ED55168" w:rsidR="0078569F" w:rsidRPr="00C62F88" w:rsidRDefault="0078569F" w:rsidP="0078569F">
      <w:pPr>
        <w:pStyle w:val="ListParagraph"/>
        <w:spacing w:after="240"/>
        <w:ind w:left="-274" w:right="-1080"/>
        <w:contextualSpacing w:val="0"/>
        <w:jc w:val="both"/>
        <w:rPr>
          <w:rFonts w:ascii="Arial" w:hAnsi="Arial" w:cs="Arial"/>
          <w:sz w:val="18"/>
          <w:szCs w:val="18"/>
        </w:rPr>
      </w:pPr>
      <w:r w:rsidRPr="00C62F88">
        <w:rPr>
          <w:rFonts w:ascii="Arial" w:hAnsi="Arial" w:cs="Arial"/>
          <w:sz w:val="18"/>
          <w:szCs w:val="18"/>
        </w:rPr>
        <w:t>In the event the designation of confidentiality of the above-listed information is challenged, my company hereby agrees to provide legal counsel or other necessary assistance to defend the designation of confidentiality and to hold the State harmless for any costs or damages arising out of the State withholding the materials. My company agrees to hold the State harmless for any damages arising out of the release of any materials unless they are specifically identified above.</w:t>
      </w:r>
      <w:r w:rsidR="0025791F">
        <w:rPr>
          <w:rFonts w:ascii="Arial" w:hAnsi="Arial" w:cs="Arial"/>
          <w:sz w:val="18"/>
          <w:szCs w:val="18"/>
        </w:rPr>
        <w:t xml:space="preserve"> </w:t>
      </w:r>
    </w:p>
    <w:tbl>
      <w:tblPr>
        <w:tblStyle w:val="TableGrid"/>
        <w:tblW w:w="10620" w:type="dxa"/>
        <w:tblInd w:w="-185" w:type="dxa"/>
        <w:tblLook w:val="04A0" w:firstRow="1" w:lastRow="0" w:firstColumn="1" w:lastColumn="0" w:noHBand="0" w:noVBand="1"/>
      </w:tblPr>
      <w:tblGrid>
        <w:gridCol w:w="3901"/>
        <w:gridCol w:w="6719"/>
      </w:tblGrid>
      <w:tr w:rsidR="0078569F" w:rsidRPr="00F26480" w14:paraId="6560185F" w14:textId="77777777" w:rsidTr="00C72E39">
        <w:tc>
          <w:tcPr>
            <w:tcW w:w="3901" w:type="dxa"/>
            <w:vAlign w:val="center"/>
          </w:tcPr>
          <w:p w14:paraId="342B98C9" w14:textId="1FFF9D74" w:rsidR="0078569F" w:rsidRPr="002D0F8E" w:rsidRDefault="00222660" w:rsidP="00222660">
            <w:pPr>
              <w:spacing w:before="60" w:after="60"/>
              <w:ind w:right="-75"/>
              <w:jc w:val="right"/>
              <w:rPr>
                <w:rFonts w:ascii="Arial" w:hAnsi="Arial" w:cs="Arial"/>
              </w:rPr>
            </w:pPr>
            <w:r>
              <w:rPr>
                <w:rFonts w:ascii="Arial" w:hAnsi="Arial" w:cs="Arial"/>
              </w:rPr>
              <w:t xml:space="preserve">Vendor </w:t>
            </w:r>
            <w:r w:rsidR="0078569F" w:rsidRPr="002D0F8E">
              <w:rPr>
                <w:rFonts w:ascii="Arial" w:hAnsi="Arial" w:cs="Arial"/>
              </w:rPr>
              <w:t>Name</w:t>
            </w:r>
            <w:r w:rsidR="0078569F">
              <w:rPr>
                <w:rFonts w:ascii="Arial" w:hAnsi="Arial" w:cs="Arial"/>
              </w:rPr>
              <w:t>:</w:t>
            </w:r>
          </w:p>
        </w:tc>
        <w:sdt>
          <w:sdtPr>
            <w:rPr>
              <w:rFonts w:ascii="Arial" w:hAnsi="Arial" w:cs="Arial"/>
            </w:rPr>
            <w:id w:val="-380093536"/>
            <w:placeholder>
              <w:docPart w:val="90FFDCC2C6C3471EBE910359AA69D1C8"/>
            </w:placeholder>
            <w:showingPlcHdr/>
            <w:text/>
          </w:sdtPr>
          <w:sdtEndPr/>
          <w:sdtContent>
            <w:tc>
              <w:tcPr>
                <w:tcW w:w="6719" w:type="dxa"/>
                <w:vAlign w:val="center"/>
              </w:tcPr>
              <w:p w14:paraId="07911F08" w14:textId="77777777" w:rsidR="0078569F" w:rsidRPr="002D0F8E" w:rsidRDefault="0078569F" w:rsidP="00222660">
                <w:pPr>
                  <w:spacing w:before="60" w:after="60"/>
                  <w:jc w:val="left"/>
                  <w:rPr>
                    <w:rFonts w:ascii="Arial" w:hAnsi="Arial" w:cs="Arial"/>
                  </w:rPr>
                </w:pPr>
                <w:r w:rsidRPr="002D0F8E">
                  <w:rPr>
                    <w:rStyle w:val="PlaceholderText"/>
                  </w:rPr>
                  <w:t>Click or tap here to enter text.</w:t>
                </w:r>
              </w:p>
            </w:tc>
          </w:sdtContent>
        </w:sdt>
      </w:tr>
      <w:tr w:rsidR="0078569F" w:rsidRPr="00DF70DD" w14:paraId="387D7C7D" w14:textId="77777777" w:rsidTr="00222660">
        <w:trPr>
          <w:trHeight w:val="143"/>
        </w:trPr>
        <w:tc>
          <w:tcPr>
            <w:tcW w:w="3901" w:type="dxa"/>
            <w:shd w:val="clear" w:color="auto" w:fill="D9D9D9" w:themeFill="background1" w:themeFillShade="D9"/>
          </w:tcPr>
          <w:p w14:paraId="3293E3A2" w14:textId="77777777" w:rsidR="0078569F" w:rsidRPr="00DF70DD" w:rsidRDefault="0078569F" w:rsidP="00222660">
            <w:pPr>
              <w:spacing w:before="0" w:after="0" w:line="180" w:lineRule="exact"/>
              <w:ind w:right="-75"/>
              <w:jc w:val="right"/>
              <w:rPr>
                <w:rFonts w:ascii="Arial" w:hAnsi="Arial" w:cs="Arial"/>
                <w:sz w:val="18"/>
                <w:szCs w:val="18"/>
              </w:rPr>
            </w:pPr>
          </w:p>
        </w:tc>
        <w:tc>
          <w:tcPr>
            <w:tcW w:w="6719" w:type="dxa"/>
            <w:shd w:val="clear" w:color="auto" w:fill="D9D9D9" w:themeFill="background1" w:themeFillShade="D9"/>
          </w:tcPr>
          <w:p w14:paraId="6E907FA3" w14:textId="77777777" w:rsidR="0078569F" w:rsidRPr="00DF70DD" w:rsidRDefault="0078569F" w:rsidP="00222660">
            <w:pPr>
              <w:spacing w:before="0" w:after="0" w:line="180" w:lineRule="exact"/>
              <w:jc w:val="left"/>
              <w:rPr>
                <w:rFonts w:ascii="Arial" w:hAnsi="Arial" w:cs="Arial"/>
                <w:sz w:val="18"/>
                <w:szCs w:val="18"/>
              </w:rPr>
            </w:pPr>
          </w:p>
        </w:tc>
      </w:tr>
      <w:tr w:rsidR="0078569F" w:rsidRPr="00F26480" w14:paraId="16A0B9A6" w14:textId="77777777" w:rsidTr="00C72E39">
        <w:tc>
          <w:tcPr>
            <w:tcW w:w="3901" w:type="dxa"/>
          </w:tcPr>
          <w:p w14:paraId="411D8D05" w14:textId="77777777" w:rsidR="0078569F" w:rsidRPr="002D0F8E" w:rsidRDefault="0078569F" w:rsidP="00222660">
            <w:pPr>
              <w:spacing w:before="60" w:after="60"/>
              <w:ind w:right="-75"/>
              <w:jc w:val="right"/>
              <w:rPr>
                <w:rFonts w:ascii="Arial" w:hAnsi="Arial" w:cs="Arial"/>
              </w:rPr>
            </w:pPr>
            <w:r>
              <w:rPr>
                <w:rFonts w:ascii="Arial" w:hAnsi="Arial" w:cs="Arial"/>
              </w:rPr>
              <w:t xml:space="preserve">Name &amp; Title of </w:t>
            </w:r>
            <w:r w:rsidRPr="002D0F8E">
              <w:rPr>
                <w:rFonts w:ascii="Arial" w:hAnsi="Arial" w:cs="Arial"/>
              </w:rPr>
              <w:t>Authorized</w:t>
            </w:r>
            <w:r>
              <w:rPr>
                <w:rFonts w:ascii="Arial" w:hAnsi="Arial" w:cs="Arial"/>
              </w:rPr>
              <w:t xml:space="preserve"> R</w:t>
            </w:r>
            <w:r w:rsidRPr="002D0F8E">
              <w:rPr>
                <w:rFonts w:ascii="Arial" w:hAnsi="Arial" w:cs="Arial"/>
              </w:rPr>
              <w:t>epresentative</w:t>
            </w:r>
            <w:r>
              <w:rPr>
                <w:rFonts w:ascii="Arial" w:hAnsi="Arial" w:cs="Arial"/>
              </w:rPr>
              <w:t>:</w:t>
            </w:r>
          </w:p>
        </w:tc>
        <w:sdt>
          <w:sdtPr>
            <w:rPr>
              <w:rFonts w:ascii="Arial" w:hAnsi="Arial" w:cs="Arial"/>
            </w:rPr>
            <w:id w:val="-874778440"/>
            <w:placeholder>
              <w:docPart w:val="7875E75719F94AB19E7535E2AA96A03E"/>
            </w:placeholder>
            <w:showingPlcHdr/>
            <w:text/>
          </w:sdtPr>
          <w:sdtEndPr/>
          <w:sdtContent>
            <w:tc>
              <w:tcPr>
                <w:tcW w:w="6719" w:type="dxa"/>
              </w:tcPr>
              <w:p w14:paraId="25B7C8D7" w14:textId="77777777" w:rsidR="0078569F" w:rsidRPr="002D0F8E" w:rsidRDefault="0078569F" w:rsidP="00222660">
                <w:pPr>
                  <w:spacing w:before="60" w:after="60"/>
                  <w:jc w:val="left"/>
                  <w:rPr>
                    <w:rFonts w:ascii="Arial" w:hAnsi="Arial" w:cs="Arial"/>
                  </w:rPr>
                </w:pPr>
                <w:r w:rsidRPr="002D0F8E">
                  <w:rPr>
                    <w:rStyle w:val="PlaceholderText"/>
                  </w:rPr>
                  <w:t>Click or tap here to enter text.</w:t>
                </w:r>
              </w:p>
            </w:tc>
          </w:sdtContent>
        </w:sdt>
      </w:tr>
      <w:tr w:rsidR="0078569F" w:rsidRPr="00DF70DD" w14:paraId="65DAAC83" w14:textId="77777777" w:rsidTr="00222660">
        <w:trPr>
          <w:trHeight w:val="107"/>
        </w:trPr>
        <w:tc>
          <w:tcPr>
            <w:tcW w:w="3901" w:type="dxa"/>
            <w:shd w:val="clear" w:color="auto" w:fill="D9D9D9" w:themeFill="background1" w:themeFillShade="D9"/>
          </w:tcPr>
          <w:p w14:paraId="2EFECB1B" w14:textId="77777777" w:rsidR="0078569F" w:rsidRPr="00DF70DD" w:rsidRDefault="0078569F" w:rsidP="00222660">
            <w:pPr>
              <w:spacing w:before="0" w:after="0" w:line="180" w:lineRule="exact"/>
              <w:ind w:right="-75"/>
              <w:jc w:val="right"/>
              <w:rPr>
                <w:rFonts w:ascii="Arial" w:hAnsi="Arial" w:cs="Arial"/>
                <w:sz w:val="18"/>
                <w:szCs w:val="18"/>
              </w:rPr>
            </w:pPr>
          </w:p>
        </w:tc>
        <w:tc>
          <w:tcPr>
            <w:tcW w:w="6719" w:type="dxa"/>
            <w:shd w:val="clear" w:color="auto" w:fill="D9D9D9" w:themeFill="background1" w:themeFillShade="D9"/>
          </w:tcPr>
          <w:p w14:paraId="7FC28E51" w14:textId="77777777" w:rsidR="0078569F" w:rsidRPr="00DF70DD" w:rsidRDefault="0078569F" w:rsidP="00222660">
            <w:pPr>
              <w:spacing w:before="0" w:after="0" w:line="180" w:lineRule="exact"/>
              <w:jc w:val="left"/>
              <w:rPr>
                <w:rFonts w:ascii="Arial" w:hAnsi="Arial" w:cs="Arial"/>
                <w:sz w:val="18"/>
                <w:szCs w:val="18"/>
              </w:rPr>
            </w:pPr>
          </w:p>
        </w:tc>
      </w:tr>
      <w:tr w:rsidR="0078569F" w:rsidRPr="00F26480" w14:paraId="7F00D042" w14:textId="77777777" w:rsidTr="00C72E39">
        <w:trPr>
          <w:trHeight w:val="638"/>
        </w:trPr>
        <w:tc>
          <w:tcPr>
            <w:tcW w:w="3901" w:type="dxa"/>
            <w:vAlign w:val="center"/>
          </w:tcPr>
          <w:p w14:paraId="11191DCC" w14:textId="77777777" w:rsidR="0078569F" w:rsidRPr="002D0F8E" w:rsidRDefault="0078569F" w:rsidP="00222660">
            <w:pPr>
              <w:spacing w:before="60" w:after="60"/>
              <w:ind w:right="-75"/>
              <w:jc w:val="right"/>
              <w:rPr>
                <w:rFonts w:ascii="Arial" w:hAnsi="Arial" w:cs="Arial"/>
              </w:rPr>
            </w:pPr>
            <w:r w:rsidRPr="002D0F8E">
              <w:rPr>
                <w:rFonts w:ascii="Arial" w:hAnsi="Arial" w:cs="Arial"/>
              </w:rPr>
              <w:t>Authorized Representative Signature</w:t>
            </w:r>
            <w:r>
              <w:rPr>
                <w:rFonts w:ascii="Arial" w:hAnsi="Arial" w:cs="Arial"/>
              </w:rPr>
              <w:t>:</w:t>
            </w:r>
          </w:p>
        </w:tc>
        <w:tc>
          <w:tcPr>
            <w:tcW w:w="6719" w:type="dxa"/>
            <w:vAlign w:val="center"/>
          </w:tcPr>
          <w:p w14:paraId="0B98C66C" w14:textId="77777777" w:rsidR="0078569F" w:rsidRPr="002D0F8E" w:rsidRDefault="0078569F" w:rsidP="00222660">
            <w:pPr>
              <w:spacing w:before="60" w:after="60"/>
              <w:jc w:val="left"/>
              <w:rPr>
                <w:rFonts w:ascii="Arial" w:hAnsi="Arial" w:cs="Arial"/>
              </w:rPr>
            </w:pPr>
          </w:p>
        </w:tc>
      </w:tr>
      <w:tr w:rsidR="0078569F" w:rsidRPr="00F12D3A" w14:paraId="6E779DF0" w14:textId="77777777" w:rsidTr="00222660">
        <w:trPr>
          <w:trHeight w:val="107"/>
        </w:trPr>
        <w:tc>
          <w:tcPr>
            <w:tcW w:w="3901" w:type="dxa"/>
            <w:shd w:val="clear" w:color="auto" w:fill="D9D9D9" w:themeFill="background1" w:themeFillShade="D9"/>
          </w:tcPr>
          <w:p w14:paraId="5D426890" w14:textId="77777777" w:rsidR="0078569F" w:rsidRPr="002D0F8E" w:rsidRDefault="0078569F" w:rsidP="00222660">
            <w:pPr>
              <w:spacing w:before="0" w:after="0" w:line="180" w:lineRule="exact"/>
              <w:ind w:right="-75"/>
              <w:jc w:val="right"/>
              <w:rPr>
                <w:rFonts w:ascii="Arial" w:hAnsi="Arial" w:cs="Arial"/>
              </w:rPr>
            </w:pPr>
          </w:p>
        </w:tc>
        <w:tc>
          <w:tcPr>
            <w:tcW w:w="6719" w:type="dxa"/>
            <w:shd w:val="clear" w:color="auto" w:fill="D9D9D9" w:themeFill="background1" w:themeFillShade="D9"/>
          </w:tcPr>
          <w:p w14:paraId="57B24E6D" w14:textId="77777777" w:rsidR="0078569F" w:rsidRPr="002D0F8E" w:rsidRDefault="0078569F" w:rsidP="00222660">
            <w:pPr>
              <w:spacing w:before="0" w:after="0" w:line="180" w:lineRule="exact"/>
              <w:jc w:val="left"/>
              <w:rPr>
                <w:rFonts w:ascii="Arial" w:hAnsi="Arial" w:cs="Arial"/>
              </w:rPr>
            </w:pPr>
          </w:p>
        </w:tc>
      </w:tr>
      <w:tr w:rsidR="0078569F" w:rsidRPr="00F26480" w14:paraId="508FA90A" w14:textId="77777777" w:rsidTr="00C72E39">
        <w:trPr>
          <w:trHeight w:val="368"/>
        </w:trPr>
        <w:tc>
          <w:tcPr>
            <w:tcW w:w="3901" w:type="dxa"/>
            <w:vAlign w:val="center"/>
          </w:tcPr>
          <w:p w14:paraId="7DF2E111" w14:textId="77777777" w:rsidR="0078569F" w:rsidRPr="002D0F8E" w:rsidRDefault="0078569F" w:rsidP="00222660">
            <w:pPr>
              <w:spacing w:before="60" w:after="60"/>
              <w:ind w:right="-75"/>
              <w:jc w:val="right"/>
              <w:rPr>
                <w:rFonts w:ascii="Arial" w:hAnsi="Arial" w:cs="Arial"/>
              </w:rPr>
            </w:pPr>
            <w:r>
              <w:rPr>
                <w:rFonts w:ascii="Arial" w:hAnsi="Arial" w:cs="Arial"/>
              </w:rPr>
              <w:t xml:space="preserve">Signature </w:t>
            </w:r>
            <w:r w:rsidRPr="002D0F8E">
              <w:rPr>
                <w:rFonts w:ascii="Arial" w:hAnsi="Arial" w:cs="Arial"/>
              </w:rPr>
              <w:t>Date</w:t>
            </w:r>
            <w:r>
              <w:rPr>
                <w:rFonts w:ascii="Arial" w:hAnsi="Arial" w:cs="Arial"/>
              </w:rPr>
              <w:t>:</w:t>
            </w:r>
          </w:p>
        </w:tc>
        <w:sdt>
          <w:sdtPr>
            <w:rPr>
              <w:rFonts w:ascii="Arial" w:hAnsi="Arial" w:cs="Arial"/>
            </w:rPr>
            <w:id w:val="1063830169"/>
            <w:placeholder>
              <w:docPart w:val="90ABA26F552048959E089F772D71DBD3"/>
            </w:placeholder>
            <w:showingPlcHdr/>
            <w:text/>
          </w:sdtPr>
          <w:sdtEndPr/>
          <w:sdtContent>
            <w:tc>
              <w:tcPr>
                <w:tcW w:w="6719" w:type="dxa"/>
                <w:vAlign w:val="center"/>
              </w:tcPr>
              <w:p w14:paraId="69B14422" w14:textId="77777777" w:rsidR="0078569F" w:rsidRPr="002D0F8E" w:rsidRDefault="0078569F" w:rsidP="00222660">
                <w:pPr>
                  <w:spacing w:before="60" w:after="60"/>
                  <w:jc w:val="left"/>
                  <w:rPr>
                    <w:rFonts w:ascii="Arial" w:hAnsi="Arial" w:cs="Arial"/>
                  </w:rPr>
                </w:pPr>
                <w:r w:rsidRPr="002D0F8E">
                  <w:rPr>
                    <w:rStyle w:val="PlaceholderText"/>
                  </w:rPr>
                  <w:t>Click or tap here to enter text.</w:t>
                </w:r>
              </w:p>
            </w:tc>
          </w:sdtContent>
        </w:sdt>
      </w:tr>
    </w:tbl>
    <w:p w14:paraId="5FF4D2D7" w14:textId="77777777" w:rsidR="0078569F" w:rsidRPr="00D03F81" w:rsidRDefault="0078569F" w:rsidP="00A3013D">
      <w:pPr>
        <w:spacing w:before="0" w:after="160" w:line="259" w:lineRule="auto"/>
        <w:ind w:left="1260" w:hanging="720"/>
        <w:rPr>
          <w:rFonts w:ascii="Arial" w:hAnsi="Arial" w:cs="Arial"/>
          <w:sz w:val="24"/>
          <w:szCs w:val="24"/>
        </w:rPr>
      </w:pPr>
    </w:p>
    <w:sectPr w:rsidR="0078569F" w:rsidRPr="00D03F81" w:rsidSect="00C72E39">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2A45C" w14:textId="77777777" w:rsidR="002E7DD3" w:rsidRDefault="002E7DD3" w:rsidP="008C7279">
      <w:pPr>
        <w:spacing w:before="0" w:after="0"/>
      </w:pPr>
      <w:r>
        <w:separator/>
      </w:r>
    </w:p>
  </w:endnote>
  <w:endnote w:type="continuationSeparator" w:id="0">
    <w:p w14:paraId="3C7761FD" w14:textId="77777777" w:rsidR="002E7DD3" w:rsidRDefault="002E7DD3" w:rsidP="008C7279">
      <w:pPr>
        <w:spacing w:before="0" w:after="0"/>
      </w:pPr>
      <w:r>
        <w:continuationSeparator/>
      </w:r>
    </w:p>
  </w:endnote>
  <w:endnote w:type="continuationNotice" w:id="1">
    <w:p w14:paraId="00941B0C" w14:textId="77777777" w:rsidR="002E7DD3" w:rsidRDefault="002E7DD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44147" w14:textId="570A6486" w:rsidR="00480BFB" w:rsidRPr="00732FC1" w:rsidRDefault="00DD740B">
    <w:pPr>
      <w:pStyle w:val="Footer"/>
      <w:jc w:val="center"/>
      <w:rPr>
        <w:rFonts w:ascii="Arial" w:hAnsi="Arial" w:cs="Arial"/>
        <w:sz w:val="20"/>
        <w:szCs w:val="20"/>
      </w:rPr>
    </w:pPr>
    <w:r w:rsidRPr="00DD740B">
      <w:rPr>
        <w:rFonts w:ascii="Arial" w:hAnsi="Arial" w:cs="Arial"/>
        <w:sz w:val="20"/>
        <w:szCs w:val="20"/>
      </w:rPr>
      <w:fldChar w:fldCharType="begin"/>
    </w:r>
    <w:r w:rsidRPr="00DD740B">
      <w:rPr>
        <w:rFonts w:ascii="Arial" w:hAnsi="Arial" w:cs="Arial"/>
        <w:sz w:val="20"/>
        <w:szCs w:val="20"/>
      </w:rPr>
      <w:instrText xml:space="preserve"> PAGE   \* MERGEFORMAT </w:instrText>
    </w:r>
    <w:r w:rsidRPr="00DD740B">
      <w:rPr>
        <w:rFonts w:ascii="Arial" w:hAnsi="Arial" w:cs="Arial"/>
        <w:sz w:val="20"/>
        <w:szCs w:val="20"/>
      </w:rPr>
      <w:fldChar w:fldCharType="separate"/>
    </w:r>
    <w:r w:rsidRPr="00DD740B">
      <w:rPr>
        <w:rFonts w:ascii="Arial" w:hAnsi="Arial" w:cs="Arial"/>
        <w:noProof/>
        <w:sz w:val="20"/>
        <w:szCs w:val="20"/>
      </w:rPr>
      <w:t>1</w:t>
    </w:r>
    <w:r w:rsidRPr="00DD740B">
      <w:rPr>
        <w:rFonts w:ascii="Arial" w:hAnsi="Arial" w:cs="Arial"/>
        <w:noProof/>
        <w:sz w:val="20"/>
        <w:szCs w:val="20"/>
      </w:rPr>
      <w:fldChar w:fldCharType="end"/>
    </w:r>
  </w:p>
  <w:p w14:paraId="0DD489B6" w14:textId="77777777" w:rsidR="008B0A7C" w:rsidRDefault="008B0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2B965" w14:textId="77777777" w:rsidR="002E7DD3" w:rsidRDefault="002E7DD3" w:rsidP="008C7279">
      <w:pPr>
        <w:spacing w:before="0" w:after="0"/>
      </w:pPr>
      <w:r>
        <w:separator/>
      </w:r>
    </w:p>
  </w:footnote>
  <w:footnote w:type="continuationSeparator" w:id="0">
    <w:p w14:paraId="7725D8C3" w14:textId="77777777" w:rsidR="002E7DD3" w:rsidRDefault="002E7DD3" w:rsidP="008C7279">
      <w:pPr>
        <w:spacing w:before="0" w:after="0"/>
      </w:pPr>
      <w:r>
        <w:continuationSeparator/>
      </w:r>
    </w:p>
  </w:footnote>
  <w:footnote w:type="continuationNotice" w:id="1">
    <w:p w14:paraId="5F32B0F9" w14:textId="77777777" w:rsidR="002E7DD3" w:rsidRDefault="002E7DD3">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D16EB"/>
    <w:multiLevelType w:val="multilevel"/>
    <w:tmpl w:val="0409001F"/>
    <w:lvl w:ilvl="0">
      <w:start w:val="1"/>
      <w:numFmt w:val="decimal"/>
      <w:lvlText w:val="%1."/>
      <w:lvlJc w:val="left"/>
      <w:pPr>
        <w:ind w:left="540" w:hanging="360"/>
      </w:pPr>
      <w:rPr>
        <w:rFonts w:hint="default"/>
      </w:rPr>
    </w:lvl>
    <w:lvl w:ilvl="1">
      <w:start w:val="1"/>
      <w:numFmt w:val="decimal"/>
      <w:lvlText w:val="%1.%2."/>
      <w:lvlJc w:val="left"/>
      <w:pPr>
        <w:ind w:left="106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121C32"/>
    <w:multiLevelType w:val="multilevel"/>
    <w:tmpl w:val="D5CEF662"/>
    <w:lvl w:ilvl="0">
      <w:start w:val="2"/>
      <w:numFmt w:val="decimal"/>
      <w:lvlText w:val="%1."/>
      <w:lvlJc w:val="left"/>
      <w:pPr>
        <w:ind w:left="540" w:hanging="360"/>
      </w:pPr>
      <w:rPr>
        <w:rFonts w:hint="default"/>
      </w:rPr>
    </w:lvl>
    <w:lvl w:ilvl="1">
      <w:start w:val="2"/>
      <w:numFmt w:val="decimal"/>
      <w:isLgl/>
      <w:lvlText w:val="%1.%2"/>
      <w:lvlJc w:val="left"/>
      <w:pPr>
        <w:ind w:left="1163" w:hanging="623"/>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42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500" w:hanging="1800"/>
      </w:pPr>
      <w:rPr>
        <w:rFonts w:hint="default"/>
      </w:rPr>
    </w:lvl>
    <w:lvl w:ilvl="8">
      <w:start w:val="1"/>
      <w:numFmt w:val="decimal"/>
      <w:isLgl/>
      <w:lvlText w:val="%1.%2.%3.%4.%5.%6.%7.%8.%9"/>
      <w:lvlJc w:val="left"/>
      <w:pPr>
        <w:ind w:left="4860" w:hanging="1800"/>
      </w:pPr>
      <w:rPr>
        <w:rFonts w:hint="default"/>
      </w:rPr>
    </w:lvl>
  </w:abstractNum>
  <w:abstractNum w:abstractNumId="2" w15:restartNumberingAfterBreak="0">
    <w:nsid w:val="02C16156"/>
    <w:multiLevelType w:val="hybridMultilevel"/>
    <w:tmpl w:val="B43CE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91183"/>
    <w:multiLevelType w:val="hybridMultilevel"/>
    <w:tmpl w:val="0D82A960"/>
    <w:lvl w:ilvl="0" w:tplc="04090001">
      <w:start w:val="1"/>
      <w:numFmt w:val="bullet"/>
      <w:lvlText w:val=""/>
      <w:lvlJc w:val="left"/>
      <w:pPr>
        <w:ind w:left="90" w:hanging="360"/>
      </w:pPr>
      <w:rPr>
        <w:rFonts w:ascii="Symbol" w:hAnsi="Symbol"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 w15:restartNumberingAfterBreak="0">
    <w:nsid w:val="0A074DAB"/>
    <w:multiLevelType w:val="multilevel"/>
    <w:tmpl w:val="C41AC92E"/>
    <w:lvl w:ilvl="0">
      <w:start w:val="3"/>
      <w:numFmt w:val="decimal"/>
      <w:lvlText w:val="%1"/>
      <w:lvlJc w:val="left"/>
      <w:pPr>
        <w:ind w:left="525" w:hanging="525"/>
      </w:pPr>
      <w:rPr>
        <w:rFonts w:hint="default"/>
      </w:rPr>
    </w:lvl>
    <w:lvl w:ilvl="1">
      <w:start w:val="4"/>
      <w:numFmt w:val="decimal"/>
      <w:lvlText w:val="%1.%2"/>
      <w:lvlJc w:val="left"/>
      <w:pPr>
        <w:ind w:left="975" w:hanging="52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 w15:restartNumberingAfterBreak="0">
    <w:nsid w:val="0CBC46C0"/>
    <w:multiLevelType w:val="multilevel"/>
    <w:tmpl w:val="BD2A7190"/>
    <w:lvl w:ilvl="0">
      <w:start w:val="2"/>
      <w:numFmt w:val="decimal"/>
      <w:lvlText w:val="%1"/>
      <w:lvlJc w:val="left"/>
      <w:pPr>
        <w:ind w:left="405" w:hanging="405"/>
      </w:pPr>
    </w:lvl>
    <w:lvl w:ilvl="1">
      <w:start w:val="3"/>
      <w:numFmt w:val="decimal"/>
      <w:lvlText w:val="%1.%2"/>
      <w:lvlJc w:val="left"/>
      <w:pPr>
        <w:ind w:left="1296" w:hanging="720"/>
      </w:pPr>
    </w:lvl>
    <w:lvl w:ilvl="2">
      <w:start w:val="1"/>
      <w:numFmt w:val="decimal"/>
      <w:lvlText w:val="%1.%2.%3"/>
      <w:lvlJc w:val="left"/>
      <w:pPr>
        <w:ind w:left="1872" w:hanging="720"/>
      </w:pPr>
      <w:rPr>
        <w:b/>
        <w:bCs/>
        <w:color w:val="000000"/>
      </w:rPr>
    </w:lvl>
    <w:lvl w:ilvl="3">
      <w:start w:val="1"/>
      <w:numFmt w:val="decimal"/>
      <w:lvlText w:val="%1.%2.%3.%4"/>
      <w:lvlJc w:val="left"/>
      <w:pPr>
        <w:ind w:left="2808" w:hanging="1080"/>
      </w:pPr>
    </w:lvl>
    <w:lvl w:ilvl="4">
      <w:start w:val="1"/>
      <w:numFmt w:val="decimal"/>
      <w:lvlText w:val="%1.%2.%3.%4.%5"/>
      <w:lvlJc w:val="left"/>
      <w:pPr>
        <w:ind w:left="3744" w:hanging="1440"/>
      </w:pPr>
    </w:lvl>
    <w:lvl w:ilvl="5">
      <w:start w:val="1"/>
      <w:numFmt w:val="decimal"/>
      <w:lvlText w:val="%1.%2.%3.%4.%5.%6"/>
      <w:lvlJc w:val="left"/>
      <w:pPr>
        <w:ind w:left="4320" w:hanging="1440"/>
      </w:pPr>
    </w:lvl>
    <w:lvl w:ilvl="6">
      <w:start w:val="1"/>
      <w:numFmt w:val="decimal"/>
      <w:lvlText w:val="%1.%2.%3.%4.%5.%6.%7"/>
      <w:lvlJc w:val="left"/>
      <w:pPr>
        <w:ind w:left="5256" w:hanging="1800"/>
      </w:pPr>
    </w:lvl>
    <w:lvl w:ilvl="7">
      <w:start w:val="1"/>
      <w:numFmt w:val="decimal"/>
      <w:lvlText w:val="%1.%2.%3.%4.%5.%6.%7.%8"/>
      <w:lvlJc w:val="left"/>
      <w:pPr>
        <w:ind w:left="5832" w:hanging="1800"/>
      </w:pPr>
    </w:lvl>
    <w:lvl w:ilvl="8">
      <w:start w:val="1"/>
      <w:numFmt w:val="decimal"/>
      <w:lvlText w:val="%1.%2.%3.%4.%5.%6.%7.%8.%9"/>
      <w:lvlJc w:val="left"/>
      <w:pPr>
        <w:ind w:left="6768" w:hanging="2160"/>
      </w:pPr>
    </w:lvl>
  </w:abstractNum>
  <w:abstractNum w:abstractNumId="6" w15:restartNumberingAfterBreak="0">
    <w:nsid w:val="0F666558"/>
    <w:multiLevelType w:val="multilevel"/>
    <w:tmpl w:val="55A4F7B8"/>
    <w:lvl w:ilvl="0">
      <w:start w:val="3"/>
      <w:numFmt w:val="decimal"/>
      <w:lvlText w:val="%1"/>
      <w:lvlJc w:val="left"/>
      <w:pPr>
        <w:ind w:left="525" w:hanging="525"/>
      </w:pPr>
      <w:rPr>
        <w:rFonts w:hint="default"/>
      </w:rPr>
    </w:lvl>
    <w:lvl w:ilvl="1">
      <w:start w:val="4"/>
      <w:numFmt w:val="decimal"/>
      <w:lvlText w:val="%1.%2"/>
      <w:lvlJc w:val="left"/>
      <w:pPr>
        <w:ind w:left="975" w:hanging="525"/>
      </w:pPr>
      <w:rPr>
        <w:rFonts w:hint="default"/>
      </w:rPr>
    </w:lvl>
    <w:lvl w:ilvl="2">
      <w:start w:val="4"/>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7" w15:restartNumberingAfterBreak="0">
    <w:nsid w:val="0FB25975"/>
    <w:multiLevelType w:val="multilevel"/>
    <w:tmpl w:val="52584A5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1961A3"/>
    <w:multiLevelType w:val="hybridMultilevel"/>
    <w:tmpl w:val="C680C59A"/>
    <w:lvl w:ilvl="0" w:tplc="04090005">
      <w:start w:val="1"/>
      <w:numFmt w:val="bullet"/>
      <w:lvlText w:val=""/>
      <w:lvlJc w:val="left"/>
      <w:pPr>
        <w:ind w:left="720" w:hanging="360"/>
      </w:pPr>
      <w:rPr>
        <w:rFonts w:ascii="Wingdings" w:hAnsi="Wingding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1C3CA8"/>
    <w:multiLevelType w:val="hybridMultilevel"/>
    <w:tmpl w:val="7EEA4EB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17E32744"/>
    <w:multiLevelType w:val="hybridMultilevel"/>
    <w:tmpl w:val="1EBC523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9772736"/>
    <w:multiLevelType w:val="hybridMultilevel"/>
    <w:tmpl w:val="E6D40232"/>
    <w:lvl w:ilvl="0" w:tplc="44F00DFA">
      <w:start w:val="1"/>
      <w:numFmt w:val="bullet"/>
      <w:pStyle w:val="LRWLBodyTextBullet1"/>
      <w:lvlText w:val="n"/>
      <w:lvlJc w:val="left"/>
      <w:pPr>
        <w:tabs>
          <w:tab w:val="num" w:pos="720"/>
        </w:tabs>
        <w:ind w:left="720" w:hanging="360"/>
      </w:pPr>
      <w:rPr>
        <w:rFonts w:ascii="Wingdings" w:hAnsi="Wingdings" w:hint="default"/>
        <w:color w:val="44546A"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B0716D1"/>
    <w:multiLevelType w:val="multilevel"/>
    <w:tmpl w:val="C41AC92E"/>
    <w:lvl w:ilvl="0">
      <w:start w:val="3"/>
      <w:numFmt w:val="decimal"/>
      <w:lvlText w:val="%1"/>
      <w:lvlJc w:val="left"/>
      <w:pPr>
        <w:ind w:left="525" w:hanging="525"/>
      </w:pPr>
      <w:rPr>
        <w:rFonts w:hint="default"/>
      </w:rPr>
    </w:lvl>
    <w:lvl w:ilvl="1">
      <w:start w:val="4"/>
      <w:numFmt w:val="decimal"/>
      <w:lvlText w:val="%1.%2"/>
      <w:lvlJc w:val="left"/>
      <w:pPr>
        <w:ind w:left="975" w:hanging="52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3" w15:restartNumberingAfterBreak="0">
    <w:nsid w:val="1D0F7C53"/>
    <w:multiLevelType w:val="multilevel"/>
    <w:tmpl w:val="981C1602"/>
    <w:lvl w:ilvl="0">
      <w:start w:val="3"/>
      <w:numFmt w:val="decimal"/>
      <w:lvlText w:val="%1"/>
      <w:lvlJc w:val="left"/>
      <w:pPr>
        <w:ind w:left="525" w:hanging="525"/>
      </w:pPr>
      <w:rPr>
        <w:rFonts w:hint="default"/>
      </w:rPr>
    </w:lvl>
    <w:lvl w:ilvl="1">
      <w:start w:val="3"/>
      <w:numFmt w:val="decimal"/>
      <w:lvlText w:val="%1.%2"/>
      <w:lvlJc w:val="left"/>
      <w:pPr>
        <w:ind w:left="1245" w:hanging="525"/>
      </w:pPr>
      <w:rPr>
        <w:rFonts w:hint="default"/>
      </w:rPr>
    </w:lvl>
    <w:lvl w:ilvl="2">
      <w:start w:val="8"/>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03E25EF"/>
    <w:multiLevelType w:val="hybridMultilevel"/>
    <w:tmpl w:val="D714AB1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1834F0A"/>
    <w:multiLevelType w:val="hybridMultilevel"/>
    <w:tmpl w:val="548030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8F52C3"/>
    <w:multiLevelType w:val="multilevel"/>
    <w:tmpl w:val="8C66A578"/>
    <w:lvl w:ilvl="0">
      <w:start w:val="3"/>
      <w:numFmt w:val="decimal"/>
      <w:lvlText w:val="%1"/>
      <w:lvlJc w:val="left"/>
      <w:pPr>
        <w:ind w:left="675" w:hanging="675"/>
      </w:pPr>
      <w:rPr>
        <w:rFonts w:hint="default"/>
      </w:rPr>
    </w:lvl>
    <w:lvl w:ilvl="1">
      <w:start w:val="28"/>
      <w:numFmt w:val="decimal"/>
      <w:lvlText w:val="%1.%2"/>
      <w:lvlJc w:val="left"/>
      <w:pPr>
        <w:ind w:left="945" w:hanging="675"/>
      </w:pPr>
      <w:rPr>
        <w:rFonts w:hint="default"/>
      </w:rPr>
    </w:lvl>
    <w:lvl w:ilvl="2">
      <w:start w:val="8"/>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7" w15:restartNumberingAfterBreak="0">
    <w:nsid w:val="257E07B2"/>
    <w:multiLevelType w:val="hybridMultilevel"/>
    <w:tmpl w:val="05667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1322C5"/>
    <w:multiLevelType w:val="hybridMultilevel"/>
    <w:tmpl w:val="51E65B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0D230C7"/>
    <w:multiLevelType w:val="hybridMultilevel"/>
    <w:tmpl w:val="36C20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76590D"/>
    <w:multiLevelType w:val="hybridMultilevel"/>
    <w:tmpl w:val="26C261A8"/>
    <w:lvl w:ilvl="0" w:tplc="2E1AECAC">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727780"/>
    <w:multiLevelType w:val="multilevel"/>
    <w:tmpl w:val="599AF322"/>
    <w:lvl w:ilvl="0">
      <w:start w:val="3"/>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920388"/>
    <w:multiLevelType w:val="hybridMultilevel"/>
    <w:tmpl w:val="689A48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B537391"/>
    <w:multiLevelType w:val="hybridMultilevel"/>
    <w:tmpl w:val="850C7CAE"/>
    <w:lvl w:ilvl="0" w:tplc="213693CE">
      <w:start w:val="1"/>
      <w:numFmt w:val="bullet"/>
      <w:lvlText w:val="n"/>
      <w:lvlJc w:val="left"/>
      <w:pPr>
        <w:ind w:left="2347" w:hanging="360"/>
      </w:pPr>
      <w:rPr>
        <w:rFonts w:ascii="Wingdings" w:hAnsi="Wingdings" w:hint="default"/>
        <w:color w:val="44546A" w:themeColor="text2"/>
        <w:sz w:val="18"/>
      </w:rPr>
    </w:lvl>
    <w:lvl w:ilvl="1" w:tplc="04090003">
      <w:start w:val="1"/>
      <w:numFmt w:val="bullet"/>
      <w:lvlText w:val="o"/>
      <w:lvlJc w:val="left"/>
      <w:pPr>
        <w:ind w:left="3067" w:hanging="360"/>
      </w:pPr>
      <w:rPr>
        <w:rFonts w:ascii="Courier New" w:hAnsi="Courier New" w:cs="Courier New" w:hint="default"/>
      </w:rPr>
    </w:lvl>
    <w:lvl w:ilvl="2" w:tplc="04090005">
      <w:start w:val="1"/>
      <w:numFmt w:val="bullet"/>
      <w:lvlText w:val=""/>
      <w:lvlJc w:val="left"/>
      <w:pPr>
        <w:ind w:left="3787" w:hanging="360"/>
      </w:pPr>
      <w:rPr>
        <w:rFonts w:ascii="Wingdings" w:hAnsi="Wingdings" w:hint="default"/>
      </w:rPr>
    </w:lvl>
    <w:lvl w:ilvl="3" w:tplc="04090001">
      <w:start w:val="1"/>
      <w:numFmt w:val="bullet"/>
      <w:lvlText w:val=""/>
      <w:lvlJc w:val="left"/>
      <w:pPr>
        <w:ind w:left="4507" w:hanging="360"/>
      </w:pPr>
      <w:rPr>
        <w:rFonts w:ascii="Symbol" w:hAnsi="Symbol" w:hint="default"/>
      </w:rPr>
    </w:lvl>
    <w:lvl w:ilvl="4" w:tplc="04090003">
      <w:start w:val="1"/>
      <w:numFmt w:val="bullet"/>
      <w:lvlText w:val="o"/>
      <w:lvlJc w:val="left"/>
      <w:pPr>
        <w:ind w:left="5227" w:hanging="360"/>
      </w:pPr>
      <w:rPr>
        <w:rFonts w:ascii="Courier New" w:hAnsi="Courier New" w:cs="Courier New" w:hint="default"/>
      </w:rPr>
    </w:lvl>
    <w:lvl w:ilvl="5" w:tplc="04090005">
      <w:start w:val="1"/>
      <w:numFmt w:val="bullet"/>
      <w:lvlText w:val=""/>
      <w:lvlJc w:val="left"/>
      <w:pPr>
        <w:ind w:left="5947" w:hanging="360"/>
      </w:pPr>
      <w:rPr>
        <w:rFonts w:ascii="Wingdings" w:hAnsi="Wingdings" w:hint="default"/>
      </w:rPr>
    </w:lvl>
    <w:lvl w:ilvl="6" w:tplc="04090001">
      <w:start w:val="1"/>
      <w:numFmt w:val="bullet"/>
      <w:lvlText w:val=""/>
      <w:lvlJc w:val="left"/>
      <w:pPr>
        <w:ind w:left="6667" w:hanging="360"/>
      </w:pPr>
      <w:rPr>
        <w:rFonts w:ascii="Symbol" w:hAnsi="Symbol" w:hint="default"/>
      </w:rPr>
    </w:lvl>
    <w:lvl w:ilvl="7" w:tplc="04090003">
      <w:start w:val="1"/>
      <w:numFmt w:val="bullet"/>
      <w:lvlText w:val="o"/>
      <w:lvlJc w:val="left"/>
      <w:pPr>
        <w:ind w:left="7387" w:hanging="360"/>
      </w:pPr>
      <w:rPr>
        <w:rFonts w:ascii="Courier New" w:hAnsi="Courier New" w:cs="Courier New" w:hint="default"/>
      </w:rPr>
    </w:lvl>
    <w:lvl w:ilvl="8" w:tplc="04090005">
      <w:start w:val="1"/>
      <w:numFmt w:val="bullet"/>
      <w:lvlText w:val=""/>
      <w:lvlJc w:val="left"/>
      <w:pPr>
        <w:ind w:left="8107" w:hanging="360"/>
      </w:pPr>
      <w:rPr>
        <w:rFonts w:ascii="Wingdings" w:hAnsi="Wingdings" w:hint="default"/>
      </w:rPr>
    </w:lvl>
  </w:abstractNum>
  <w:abstractNum w:abstractNumId="24" w15:restartNumberingAfterBreak="0">
    <w:nsid w:val="4DCF4077"/>
    <w:multiLevelType w:val="multilevel"/>
    <w:tmpl w:val="ABC89316"/>
    <w:lvl w:ilvl="0">
      <w:start w:val="3"/>
      <w:numFmt w:val="decimal"/>
      <w:lvlText w:val="%1"/>
      <w:lvlJc w:val="left"/>
      <w:pPr>
        <w:ind w:left="525" w:hanging="525"/>
      </w:pPr>
      <w:rPr>
        <w:rFonts w:hint="default"/>
      </w:rPr>
    </w:lvl>
    <w:lvl w:ilvl="1">
      <w:start w:val="3"/>
      <w:numFmt w:val="decimal"/>
      <w:lvlText w:val="%1.%2"/>
      <w:lvlJc w:val="left"/>
      <w:pPr>
        <w:ind w:left="1245" w:hanging="525"/>
      </w:pPr>
      <w:rPr>
        <w:rFonts w:hint="default"/>
      </w:rPr>
    </w:lvl>
    <w:lvl w:ilvl="2">
      <w:start w:val="8"/>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27926F1"/>
    <w:multiLevelType w:val="hybridMultilevel"/>
    <w:tmpl w:val="9394F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C55206"/>
    <w:multiLevelType w:val="multilevel"/>
    <w:tmpl w:val="FCAE3C66"/>
    <w:lvl w:ilvl="0">
      <w:start w:val="3"/>
      <w:numFmt w:val="decimal"/>
      <w:lvlText w:val="%1"/>
      <w:lvlJc w:val="left"/>
      <w:pPr>
        <w:ind w:left="525" w:hanging="525"/>
      </w:pPr>
      <w:rPr>
        <w:rFonts w:hint="default"/>
      </w:rPr>
    </w:lvl>
    <w:lvl w:ilvl="1">
      <w:start w:val="4"/>
      <w:numFmt w:val="decimal"/>
      <w:lvlText w:val="%1.%2"/>
      <w:lvlJc w:val="left"/>
      <w:pPr>
        <w:ind w:left="975" w:hanging="525"/>
      </w:pPr>
      <w:rPr>
        <w:rFonts w:hint="default"/>
      </w:rPr>
    </w:lvl>
    <w:lvl w:ilvl="2">
      <w:start w:val="3"/>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7" w15:restartNumberingAfterBreak="0">
    <w:nsid w:val="556E34D9"/>
    <w:multiLevelType w:val="multilevel"/>
    <w:tmpl w:val="D5CEF662"/>
    <w:lvl w:ilvl="0">
      <w:start w:val="2"/>
      <w:numFmt w:val="decimal"/>
      <w:lvlText w:val="%1."/>
      <w:lvlJc w:val="left"/>
      <w:pPr>
        <w:ind w:left="540" w:hanging="360"/>
      </w:pPr>
      <w:rPr>
        <w:rFonts w:hint="default"/>
      </w:rPr>
    </w:lvl>
    <w:lvl w:ilvl="1">
      <w:start w:val="2"/>
      <w:numFmt w:val="decimal"/>
      <w:isLgl/>
      <w:lvlText w:val="%1.%2"/>
      <w:lvlJc w:val="left"/>
      <w:pPr>
        <w:ind w:left="1163" w:hanging="623"/>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42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500" w:hanging="1800"/>
      </w:pPr>
      <w:rPr>
        <w:rFonts w:hint="default"/>
      </w:rPr>
    </w:lvl>
    <w:lvl w:ilvl="8">
      <w:start w:val="1"/>
      <w:numFmt w:val="decimal"/>
      <w:isLgl/>
      <w:lvlText w:val="%1.%2.%3.%4.%5.%6.%7.%8.%9"/>
      <w:lvlJc w:val="left"/>
      <w:pPr>
        <w:ind w:left="4860" w:hanging="1800"/>
      </w:pPr>
      <w:rPr>
        <w:rFonts w:hint="default"/>
      </w:rPr>
    </w:lvl>
  </w:abstractNum>
  <w:abstractNum w:abstractNumId="28" w15:restartNumberingAfterBreak="0">
    <w:nsid w:val="5B0A52EF"/>
    <w:multiLevelType w:val="hybridMultilevel"/>
    <w:tmpl w:val="A5FEA4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70C1A"/>
    <w:multiLevelType w:val="hybridMultilevel"/>
    <w:tmpl w:val="0930F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46136CC"/>
    <w:multiLevelType w:val="hybridMultilevel"/>
    <w:tmpl w:val="FF3AF3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27B2F69"/>
    <w:multiLevelType w:val="hybridMultilevel"/>
    <w:tmpl w:val="F6408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6823413"/>
    <w:multiLevelType w:val="hybridMultilevel"/>
    <w:tmpl w:val="F72CD9F8"/>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93089B"/>
    <w:multiLevelType w:val="hybridMultilevel"/>
    <w:tmpl w:val="A1F4B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DCC4AFA"/>
    <w:multiLevelType w:val="hybridMultilevel"/>
    <w:tmpl w:val="65CA60CA"/>
    <w:lvl w:ilvl="0" w:tplc="BB7054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11"/>
  </w:num>
  <w:num w:numId="3">
    <w:abstractNumId w:val="18"/>
  </w:num>
  <w:num w:numId="4">
    <w:abstractNumId w:val="14"/>
  </w:num>
  <w:num w:numId="5">
    <w:abstractNumId w:val="34"/>
  </w:num>
  <w:num w:numId="6">
    <w:abstractNumId w:val="27"/>
  </w:num>
  <w:num w:numId="7">
    <w:abstractNumId w:val="2"/>
  </w:num>
  <w:num w:numId="8">
    <w:abstractNumId w:val="30"/>
  </w:num>
  <w:num w:numId="9">
    <w:abstractNumId w:val="1"/>
  </w:num>
  <w:num w:numId="10">
    <w:abstractNumId w:val="22"/>
  </w:num>
  <w:num w:numId="11">
    <w:abstractNumId w:val="33"/>
  </w:num>
  <w:num w:numId="12">
    <w:abstractNumId w:val="0"/>
  </w:num>
  <w:num w:numId="13">
    <w:abstractNumId w:val="32"/>
  </w:num>
  <w:num w:numId="14">
    <w:abstractNumId w:val="16"/>
  </w:num>
  <w:num w:numId="15">
    <w:abstractNumId w:val="23"/>
  </w:num>
  <w:num w:numId="16">
    <w:abstractNumId w:val="10"/>
  </w:num>
  <w:num w:numId="17">
    <w:abstractNumId w:val="4"/>
  </w:num>
  <w:num w:numId="18">
    <w:abstractNumId w:val="12"/>
  </w:num>
  <w:num w:numId="19">
    <w:abstractNumId w:val="19"/>
  </w:num>
  <w:num w:numId="20">
    <w:abstractNumId w:val="25"/>
  </w:num>
  <w:num w:numId="21">
    <w:abstractNumId w:val="9"/>
  </w:num>
  <w:num w:numId="22">
    <w:abstractNumId w:val="24"/>
  </w:num>
  <w:num w:numId="23">
    <w:abstractNumId w:val="7"/>
  </w:num>
  <w:num w:numId="24">
    <w:abstractNumId w:val="13"/>
  </w:num>
  <w:num w:numId="25">
    <w:abstractNumId w:val="26"/>
  </w:num>
  <w:num w:numId="26">
    <w:abstractNumId w:val="6"/>
  </w:num>
  <w:num w:numId="27">
    <w:abstractNumId w:val="21"/>
  </w:num>
  <w:num w:numId="28">
    <w:abstractNumId w:val="20"/>
  </w:num>
  <w:num w:numId="29">
    <w:abstractNumId w:val="28"/>
  </w:num>
  <w:num w:numId="30">
    <w:abstractNumId w:val="29"/>
  </w:num>
  <w:num w:numId="31">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8"/>
  </w:num>
  <w:num w:numId="34">
    <w:abstractNumId w:val="17"/>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E3"/>
    <w:rsid w:val="0001193A"/>
    <w:rsid w:val="00013AA4"/>
    <w:rsid w:val="00020875"/>
    <w:rsid w:val="00023E78"/>
    <w:rsid w:val="00030894"/>
    <w:rsid w:val="000375DA"/>
    <w:rsid w:val="00042DFA"/>
    <w:rsid w:val="000439A8"/>
    <w:rsid w:val="000528D5"/>
    <w:rsid w:val="0006497E"/>
    <w:rsid w:val="00071269"/>
    <w:rsid w:val="00073F1D"/>
    <w:rsid w:val="000770E8"/>
    <w:rsid w:val="00077747"/>
    <w:rsid w:val="00082164"/>
    <w:rsid w:val="00082A6C"/>
    <w:rsid w:val="000867E3"/>
    <w:rsid w:val="00094D38"/>
    <w:rsid w:val="000950EC"/>
    <w:rsid w:val="000A1CE9"/>
    <w:rsid w:val="000B69FD"/>
    <w:rsid w:val="000D1132"/>
    <w:rsid w:val="000E64FA"/>
    <w:rsid w:val="00101C33"/>
    <w:rsid w:val="00112A0D"/>
    <w:rsid w:val="00120037"/>
    <w:rsid w:val="001256EA"/>
    <w:rsid w:val="00125B41"/>
    <w:rsid w:val="00131EC5"/>
    <w:rsid w:val="00133A33"/>
    <w:rsid w:val="001509F5"/>
    <w:rsid w:val="00151C72"/>
    <w:rsid w:val="001542B6"/>
    <w:rsid w:val="00163E77"/>
    <w:rsid w:val="00170E55"/>
    <w:rsid w:val="00171B7C"/>
    <w:rsid w:val="00182B1C"/>
    <w:rsid w:val="00183619"/>
    <w:rsid w:val="001856E9"/>
    <w:rsid w:val="001A057B"/>
    <w:rsid w:val="001A59C1"/>
    <w:rsid w:val="001A6C48"/>
    <w:rsid w:val="001C1948"/>
    <w:rsid w:val="001C6F26"/>
    <w:rsid w:val="001C7497"/>
    <w:rsid w:val="001D3A78"/>
    <w:rsid w:val="001E5628"/>
    <w:rsid w:val="001E5CE0"/>
    <w:rsid w:val="001F03DE"/>
    <w:rsid w:val="001F5450"/>
    <w:rsid w:val="001F65F9"/>
    <w:rsid w:val="00200C97"/>
    <w:rsid w:val="00202E75"/>
    <w:rsid w:val="00210255"/>
    <w:rsid w:val="00222660"/>
    <w:rsid w:val="002329E4"/>
    <w:rsid w:val="00255303"/>
    <w:rsid w:val="00257543"/>
    <w:rsid w:val="0025791F"/>
    <w:rsid w:val="0026081B"/>
    <w:rsid w:val="00265849"/>
    <w:rsid w:val="00270D52"/>
    <w:rsid w:val="002778F4"/>
    <w:rsid w:val="00280B5E"/>
    <w:rsid w:val="00281A17"/>
    <w:rsid w:val="00284C17"/>
    <w:rsid w:val="00290229"/>
    <w:rsid w:val="00290AD3"/>
    <w:rsid w:val="00290CC9"/>
    <w:rsid w:val="00290FD2"/>
    <w:rsid w:val="00294380"/>
    <w:rsid w:val="002A0082"/>
    <w:rsid w:val="002B182F"/>
    <w:rsid w:val="002B4F7B"/>
    <w:rsid w:val="002C39E4"/>
    <w:rsid w:val="002C4FF9"/>
    <w:rsid w:val="002C6B9D"/>
    <w:rsid w:val="002E172F"/>
    <w:rsid w:val="002E4D8F"/>
    <w:rsid w:val="002E6D62"/>
    <w:rsid w:val="002E736D"/>
    <w:rsid w:val="002E7DD3"/>
    <w:rsid w:val="002F0B62"/>
    <w:rsid w:val="00301774"/>
    <w:rsid w:val="00304057"/>
    <w:rsid w:val="003116D4"/>
    <w:rsid w:val="00313450"/>
    <w:rsid w:val="00314CF0"/>
    <w:rsid w:val="00316A83"/>
    <w:rsid w:val="00317E41"/>
    <w:rsid w:val="003213AF"/>
    <w:rsid w:val="00325383"/>
    <w:rsid w:val="0033543B"/>
    <w:rsid w:val="003361B8"/>
    <w:rsid w:val="00336A73"/>
    <w:rsid w:val="0034168B"/>
    <w:rsid w:val="00341FEB"/>
    <w:rsid w:val="0034480C"/>
    <w:rsid w:val="0035422F"/>
    <w:rsid w:val="0036100D"/>
    <w:rsid w:val="003744A4"/>
    <w:rsid w:val="00376054"/>
    <w:rsid w:val="003848DB"/>
    <w:rsid w:val="0039145B"/>
    <w:rsid w:val="00395486"/>
    <w:rsid w:val="003A4BA5"/>
    <w:rsid w:val="003A7056"/>
    <w:rsid w:val="003B0E03"/>
    <w:rsid w:val="003B691C"/>
    <w:rsid w:val="003E0A9E"/>
    <w:rsid w:val="003E0FB9"/>
    <w:rsid w:val="003E1341"/>
    <w:rsid w:val="003E15AB"/>
    <w:rsid w:val="003E78FC"/>
    <w:rsid w:val="003F15A4"/>
    <w:rsid w:val="00412ED5"/>
    <w:rsid w:val="00413A76"/>
    <w:rsid w:val="0041509A"/>
    <w:rsid w:val="00436194"/>
    <w:rsid w:val="004438F1"/>
    <w:rsid w:val="004444C8"/>
    <w:rsid w:val="00445191"/>
    <w:rsid w:val="0045222D"/>
    <w:rsid w:val="00467038"/>
    <w:rsid w:val="00480BFB"/>
    <w:rsid w:val="0048721A"/>
    <w:rsid w:val="00494614"/>
    <w:rsid w:val="00494AD4"/>
    <w:rsid w:val="004970DA"/>
    <w:rsid w:val="004A3A4F"/>
    <w:rsid w:val="004A7B59"/>
    <w:rsid w:val="004B0C60"/>
    <w:rsid w:val="004B6C65"/>
    <w:rsid w:val="004B7DDF"/>
    <w:rsid w:val="004C685B"/>
    <w:rsid w:val="004D387F"/>
    <w:rsid w:val="004D4B95"/>
    <w:rsid w:val="004E2D6A"/>
    <w:rsid w:val="004E5ACA"/>
    <w:rsid w:val="004F277E"/>
    <w:rsid w:val="004F5DF1"/>
    <w:rsid w:val="004F7E9C"/>
    <w:rsid w:val="00500C89"/>
    <w:rsid w:val="00503808"/>
    <w:rsid w:val="005078EF"/>
    <w:rsid w:val="005206A7"/>
    <w:rsid w:val="00531B30"/>
    <w:rsid w:val="005331D9"/>
    <w:rsid w:val="00535A7D"/>
    <w:rsid w:val="005451CC"/>
    <w:rsid w:val="00546DA2"/>
    <w:rsid w:val="005612CD"/>
    <w:rsid w:val="00584505"/>
    <w:rsid w:val="00584F26"/>
    <w:rsid w:val="0059500E"/>
    <w:rsid w:val="005A79C6"/>
    <w:rsid w:val="005B099A"/>
    <w:rsid w:val="005C4CAE"/>
    <w:rsid w:val="005D2616"/>
    <w:rsid w:val="005D3980"/>
    <w:rsid w:val="005D4F23"/>
    <w:rsid w:val="005D6EC5"/>
    <w:rsid w:val="005D7A0E"/>
    <w:rsid w:val="005E25CD"/>
    <w:rsid w:val="005E4766"/>
    <w:rsid w:val="005E7FE4"/>
    <w:rsid w:val="005F0CE9"/>
    <w:rsid w:val="005F2AC6"/>
    <w:rsid w:val="005F69C7"/>
    <w:rsid w:val="005F7D6E"/>
    <w:rsid w:val="0060503D"/>
    <w:rsid w:val="00632460"/>
    <w:rsid w:val="00635118"/>
    <w:rsid w:val="00636ABD"/>
    <w:rsid w:val="00637532"/>
    <w:rsid w:val="00657B33"/>
    <w:rsid w:val="00675F58"/>
    <w:rsid w:val="00681B16"/>
    <w:rsid w:val="006821AD"/>
    <w:rsid w:val="00682BE0"/>
    <w:rsid w:val="006920CB"/>
    <w:rsid w:val="006A030E"/>
    <w:rsid w:val="006A501C"/>
    <w:rsid w:val="006A5740"/>
    <w:rsid w:val="006C20AF"/>
    <w:rsid w:val="006D1D05"/>
    <w:rsid w:val="006D70DB"/>
    <w:rsid w:val="006E0F85"/>
    <w:rsid w:val="006E3D24"/>
    <w:rsid w:val="006E46A9"/>
    <w:rsid w:val="006E564E"/>
    <w:rsid w:val="006F19C5"/>
    <w:rsid w:val="006F4F11"/>
    <w:rsid w:val="006F781C"/>
    <w:rsid w:val="00703FE4"/>
    <w:rsid w:val="00704013"/>
    <w:rsid w:val="00705CC3"/>
    <w:rsid w:val="00707B4D"/>
    <w:rsid w:val="00715F09"/>
    <w:rsid w:val="007208DA"/>
    <w:rsid w:val="00720E9A"/>
    <w:rsid w:val="007211E2"/>
    <w:rsid w:val="0072653F"/>
    <w:rsid w:val="00727B30"/>
    <w:rsid w:val="00727E6C"/>
    <w:rsid w:val="007308B1"/>
    <w:rsid w:val="00732FC1"/>
    <w:rsid w:val="007379BC"/>
    <w:rsid w:val="007508D3"/>
    <w:rsid w:val="007539D9"/>
    <w:rsid w:val="00770A98"/>
    <w:rsid w:val="007721C2"/>
    <w:rsid w:val="00772D10"/>
    <w:rsid w:val="0077426D"/>
    <w:rsid w:val="007752F3"/>
    <w:rsid w:val="00777156"/>
    <w:rsid w:val="0078569F"/>
    <w:rsid w:val="00787EE7"/>
    <w:rsid w:val="00790172"/>
    <w:rsid w:val="00796BDA"/>
    <w:rsid w:val="007A0466"/>
    <w:rsid w:val="007B2C3E"/>
    <w:rsid w:val="007B7267"/>
    <w:rsid w:val="007C3A0E"/>
    <w:rsid w:val="007C516B"/>
    <w:rsid w:val="007C70B8"/>
    <w:rsid w:val="007D18AE"/>
    <w:rsid w:val="007D34D4"/>
    <w:rsid w:val="007D4C86"/>
    <w:rsid w:val="007D5565"/>
    <w:rsid w:val="007E65EB"/>
    <w:rsid w:val="007F37B3"/>
    <w:rsid w:val="008005AD"/>
    <w:rsid w:val="00800714"/>
    <w:rsid w:val="00802C42"/>
    <w:rsid w:val="00803850"/>
    <w:rsid w:val="00806602"/>
    <w:rsid w:val="008101C6"/>
    <w:rsid w:val="0081142E"/>
    <w:rsid w:val="00816BF0"/>
    <w:rsid w:val="00821556"/>
    <w:rsid w:val="0082660A"/>
    <w:rsid w:val="00826ADA"/>
    <w:rsid w:val="00827A37"/>
    <w:rsid w:val="00830FE3"/>
    <w:rsid w:val="008407AE"/>
    <w:rsid w:val="00854220"/>
    <w:rsid w:val="00866522"/>
    <w:rsid w:val="00867901"/>
    <w:rsid w:val="00875BAB"/>
    <w:rsid w:val="00881C50"/>
    <w:rsid w:val="00886A46"/>
    <w:rsid w:val="00886A76"/>
    <w:rsid w:val="0089173D"/>
    <w:rsid w:val="008930EA"/>
    <w:rsid w:val="0089640F"/>
    <w:rsid w:val="00897EAE"/>
    <w:rsid w:val="008B0A7C"/>
    <w:rsid w:val="008B3C5E"/>
    <w:rsid w:val="008B50E8"/>
    <w:rsid w:val="008B6EFF"/>
    <w:rsid w:val="008B7103"/>
    <w:rsid w:val="008C0D20"/>
    <w:rsid w:val="008C7279"/>
    <w:rsid w:val="008D0BA0"/>
    <w:rsid w:val="008D300B"/>
    <w:rsid w:val="008D61DD"/>
    <w:rsid w:val="008E2B37"/>
    <w:rsid w:val="008F5AA8"/>
    <w:rsid w:val="00900421"/>
    <w:rsid w:val="00907E69"/>
    <w:rsid w:val="0091140A"/>
    <w:rsid w:val="00912D09"/>
    <w:rsid w:val="00920F65"/>
    <w:rsid w:val="00921C2E"/>
    <w:rsid w:val="00923C7D"/>
    <w:rsid w:val="0093300F"/>
    <w:rsid w:val="00933992"/>
    <w:rsid w:val="00937190"/>
    <w:rsid w:val="0094436B"/>
    <w:rsid w:val="009524C6"/>
    <w:rsid w:val="009542C3"/>
    <w:rsid w:val="00956489"/>
    <w:rsid w:val="0096034C"/>
    <w:rsid w:val="00962CA3"/>
    <w:rsid w:val="00966FE3"/>
    <w:rsid w:val="009717DA"/>
    <w:rsid w:val="009821B3"/>
    <w:rsid w:val="0098382F"/>
    <w:rsid w:val="0098617A"/>
    <w:rsid w:val="009877BF"/>
    <w:rsid w:val="00987BE9"/>
    <w:rsid w:val="009916EE"/>
    <w:rsid w:val="0099369C"/>
    <w:rsid w:val="009937FC"/>
    <w:rsid w:val="009956DE"/>
    <w:rsid w:val="00995D32"/>
    <w:rsid w:val="0099721A"/>
    <w:rsid w:val="009A0619"/>
    <w:rsid w:val="009A3216"/>
    <w:rsid w:val="009A3E09"/>
    <w:rsid w:val="009B51F8"/>
    <w:rsid w:val="009B72F1"/>
    <w:rsid w:val="009C59E2"/>
    <w:rsid w:val="009D09A4"/>
    <w:rsid w:val="009D364A"/>
    <w:rsid w:val="009D39BD"/>
    <w:rsid w:val="009D52A2"/>
    <w:rsid w:val="009D56E2"/>
    <w:rsid w:val="009E06B0"/>
    <w:rsid w:val="009E5241"/>
    <w:rsid w:val="009E5914"/>
    <w:rsid w:val="009F2F24"/>
    <w:rsid w:val="009F3C47"/>
    <w:rsid w:val="009F69DC"/>
    <w:rsid w:val="00A00427"/>
    <w:rsid w:val="00A044CF"/>
    <w:rsid w:val="00A125A5"/>
    <w:rsid w:val="00A21F93"/>
    <w:rsid w:val="00A24D6A"/>
    <w:rsid w:val="00A254F2"/>
    <w:rsid w:val="00A25A93"/>
    <w:rsid w:val="00A27383"/>
    <w:rsid w:val="00A3013D"/>
    <w:rsid w:val="00A4110F"/>
    <w:rsid w:val="00A41C81"/>
    <w:rsid w:val="00A5233E"/>
    <w:rsid w:val="00A55DA4"/>
    <w:rsid w:val="00A612AB"/>
    <w:rsid w:val="00A674A9"/>
    <w:rsid w:val="00A72F17"/>
    <w:rsid w:val="00A7413E"/>
    <w:rsid w:val="00A74988"/>
    <w:rsid w:val="00A762D4"/>
    <w:rsid w:val="00A81BCF"/>
    <w:rsid w:val="00A84DD7"/>
    <w:rsid w:val="00A90AB7"/>
    <w:rsid w:val="00AA59D2"/>
    <w:rsid w:val="00AA5FB7"/>
    <w:rsid w:val="00AA7CC6"/>
    <w:rsid w:val="00AC15DC"/>
    <w:rsid w:val="00AC5635"/>
    <w:rsid w:val="00AD56E9"/>
    <w:rsid w:val="00AD6729"/>
    <w:rsid w:val="00AE637F"/>
    <w:rsid w:val="00AF279C"/>
    <w:rsid w:val="00AF4B6E"/>
    <w:rsid w:val="00B02579"/>
    <w:rsid w:val="00B05D73"/>
    <w:rsid w:val="00B129AB"/>
    <w:rsid w:val="00B21F04"/>
    <w:rsid w:val="00B23FB7"/>
    <w:rsid w:val="00B270BD"/>
    <w:rsid w:val="00B27F67"/>
    <w:rsid w:val="00B3471B"/>
    <w:rsid w:val="00B37CB0"/>
    <w:rsid w:val="00B47C31"/>
    <w:rsid w:val="00B5284B"/>
    <w:rsid w:val="00B579F2"/>
    <w:rsid w:val="00B57A64"/>
    <w:rsid w:val="00B8588D"/>
    <w:rsid w:val="00BA21BC"/>
    <w:rsid w:val="00BB66A2"/>
    <w:rsid w:val="00BB69B6"/>
    <w:rsid w:val="00BC4681"/>
    <w:rsid w:val="00BD13A5"/>
    <w:rsid w:val="00BD2E4A"/>
    <w:rsid w:val="00BD553E"/>
    <w:rsid w:val="00BD57DA"/>
    <w:rsid w:val="00BD7A5C"/>
    <w:rsid w:val="00BE0BFD"/>
    <w:rsid w:val="00BE4859"/>
    <w:rsid w:val="00BE4CA8"/>
    <w:rsid w:val="00C00F4E"/>
    <w:rsid w:val="00C12D2B"/>
    <w:rsid w:val="00C14E60"/>
    <w:rsid w:val="00C15B70"/>
    <w:rsid w:val="00C1644B"/>
    <w:rsid w:val="00C223C4"/>
    <w:rsid w:val="00C24A04"/>
    <w:rsid w:val="00C25211"/>
    <w:rsid w:val="00C4469A"/>
    <w:rsid w:val="00C50484"/>
    <w:rsid w:val="00C53E6C"/>
    <w:rsid w:val="00C54336"/>
    <w:rsid w:val="00C54E0D"/>
    <w:rsid w:val="00C57179"/>
    <w:rsid w:val="00C606EB"/>
    <w:rsid w:val="00C64487"/>
    <w:rsid w:val="00C676F6"/>
    <w:rsid w:val="00C72E39"/>
    <w:rsid w:val="00C750BB"/>
    <w:rsid w:val="00C76482"/>
    <w:rsid w:val="00C77AC4"/>
    <w:rsid w:val="00C90E7F"/>
    <w:rsid w:val="00C91E88"/>
    <w:rsid w:val="00C94185"/>
    <w:rsid w:val="00CA4360"/>
    <w:rsid w:val="00CD226D"/>
    <w:rsid w:val="00CF71A0"/>
    <w:rsid w:val="00D024C5"/>
    <w:rsid w:val="00D03BB3"/>
    <w:rsid w:val="00D03F81"/>
    <w:rsid w:val="00D213CA"/>
    <w:rsid w:val="00D240B7"/>
    <w:rsid w:val="00D26DE6"/>
    <w:rsid w:val="00D4689D"/>
    <w:rsid w:val="00D52E14"/>
    <w:rsid w:val="00D53948"/>
    <w:rsid w:val="00D566DE"/>
    <w:rsid w:val="00D600DC"/>
    <w:rsid w:val="00D656C7"/>
    <w:rsid w:val="00D67608"/>
    <w:rsid w:val="00D71C4E"/>
    <w:rsid w:val="00D767ED"/>
    <w:rsid w:val="00D77CDF"/>
    <w:rsid w:val="00D81756"/>
    <w:rsid w:val="00D81F2E"/>
    <w:rsid w:val="00D83F71"/>
    <w:rsid w:val="00D84FD6"/>
    <w:rsid w:val="00D85684"/>
    <w:rsid w:val="00D91B81"/>
    <w:rsid w:val="00D956DF"/>
    <w:rsid w:val="00DA16F8"/>
    <w:rsid w:val="00DA3851"/>
    <w:rsid w:val="00DA4931"/>
    <w:rsid w:val="00DA4998"/>
    <w:rsid w:val="00DB293E"/>
    <w:rsid w:val="00DB3FF2"/>
    <w:rsid w:val="00DD740B"/>
    <w:rsid w:val="00DE04ED"/>
    <w:rsid w:val="00DE1683"/>
    <w:rsid w:val="00DE1D2E"/>
    <w:rsid w:val="00DF0BA3"/>
    <w:rsid w:val="00DF39D6"/>
    <w:rsid w:val="00E033C8"/>
    <w:rsid w:val="00E05D51"/>
    <w:rsid w:val="00E0719E"/>
    <w:rsid w:val="00E17697"/>
    <w:rsid w:val="00E20788"/>
    <w:rsid w:val="00E368FD"/>
    <w:rsid w:val="00E37036"/>
    <w:rsid w:val="00E41C64"/>
    <w:rsid w:val="00E43ED6"/>
    <w:rsid w:val="00E535A0"/>
    <w:rsid w:val="00E61613"/>
    <w:rsid w:val="00E73DC4"/>
    <w:rsid w:val="00E748F6"/>
    <w:rsid w:val="00E835BF"/>
    <w:rsid w:val="00E84DAD"/>
    <w:rsid w:val="00E91F91"/>
    <w:rsid w:val="00EB646B"/>
    <w:rsid w:val="00EC0D62"/>
    <w:rsid w:val="00EC2BAB"/>
    <w:rsid w:val="00ED0619"/>
    <w:rsid w:val="00ED24D0"/>
    <w:rsid w:val="00ED5311"/>
    <w:rsid w:val="00ED73C3"/>
    <w:rsid w:val="00EE3FC4"/>
    <w:rsid w:val="00EE55C2"/>
    <w:rsid w:val="00EE7D3C"/>
    <w:rsid w:val="00EF0BEB"/>
    <w:rsid w:val="00EF51C1"/>
    <w:rsid w:val="00EF619E"/>
    <w:rsid w:val="00EF75DB"/>
    <w:rsid w:val="00F0008E"/>
    <w:rsid w:val="00F006AC"/>
    <w:rsid w:val="00F01846"/>
    <w:rsid w:val="00F06A8E"/>
    <w:rsid w:val="00F14166"/>
    <w:rsid w:val="00F14758"/>
    <w:rsid w:val="00F20A80"/>
    <w:rsid w:val="00F223AB"/>
    <w:rsid w:val="00F31005"/>
    <w:rsid w:val="00F329AA"/>
    <w:rsid w:val="00F43486"/>
    <w:rsid w:val="00F523A1"/>
    <w:rsid w:val="00F56541"/>
    <w:rsid w:val="00F56BB9"/>
    <w:rsid w:val="00F60488"/>
    <w:rsid w:val="00F6794B"/>
    <w:rsid w:val="00F70EBA"/>
    <w:rsid w:val="00F72A29"/>
    <w:rsid w:val="00F75E5D"/>
    <w:rsid w:val="00F841F5"/>
    <w:rsid w:val="00FA27D5"/>
    <w:rsid w:val="00FB162A"/>
    <w:rsid w:val="00FB1C58"/>
    <w:rsid w:val="00FB7E13"/>
    <w:rsid w:val="00FC1AAD"/>
    <w:rsid w:val="00FC24AD"/>
    <w:rsid w:val="00FD75BE"/>
    <w:rsid w:val="00FF1742"/>
    <w:rsid w:val="00FF4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637355"/>
  <w15:chartTrackingRefBased/>
  <w15:docId w15:val="{B0CF85D3-5192-402A-9E5A-F7ACAF33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FE3"/>
    <w:pPr>
      <w:spacing w:before="120" w:after="12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830FE3"/>
    <w:pPr>
      <w:keepNext/>
      <w:spacing w:before="360"/>
      <w:ind w:left="432" w:hanging="432"/>
      <w:outlineLvl w:val="0"/>
    </w:pPr>
    <w:rPr>
      <w:rFonts w:ascii="Arial Bold" w:hAnsi="Arial Bold"/>
      <w:b/>
      <w:bCs/>
      <w:caps/>
      <w:color w:val="44546A" w:themeColor="text2"/>
      <w:sz w:val="32"/>
      <w:szCs w:val="24"/>
    </w:rPr>
  </w:style>
  <w:style w:type="paragraph" w:styleId="Heading2">
    <w:name w:val="heading 2"/>
    <w:basedOn w:val="Heading1"/>
    <w:next w:val="Normal"/>
    <w:link w:val="Heading2Char"/>
    <w:qFormat/>
    <w:rsid w:val="00830FE3"/>
    <w:pPr>
      <w:tabs>
        <w:tab w:val="left" w:pos="720"/>
      </w:tabs>
      <w:spacing w:after="240"/>
      <w:ind w:left="576" w:hanging="576"/>
      <w:outlineLvl w:val="1"/>
    </w:pPr>
    <w:rPr>
      <w:rFonts w:cs="Arial"/>
      <w:bCs w:val="0"/>
      <w:iCs/>
      <w:caps w:val="0"/>
      <w:smallCaps/>
      <w:sz w:val="28"/>
      <w:szCs w:val="28"/>
    </w:rPr>
  </w:style>
  <w:style w:type="paragraph" w:styleId="Heading3">
    <w:name w:val="heading 3"/>
    <w:basedOn w:val="Normal"/>
    <w:next w:val="Normal"/>
    <w:link w:val="Heading3Char"/>
    <w:uiPriority w:val="9"/>
    <w:unhideWhenUsed/>
    <w:qFormat/>
    <w:rsid w:val="008C72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30F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727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FE3"/>
    <w:rPr>
      <w:rFonts w:ascii="Segoe UI" w:eastAsia="Times New Roman" w:hAnsi="Segoe UI" w:cs="Segoe UI"/>
      <w:sz w:val="18"/>
      <w:szCs w:val="18"/>
    </w:rPr>
  </w:style>
  <w:style w:type="character" w:customStyle="1" w:styleId="Heading1Char">
    <w:name w:val="Heading 1 Char"/>
    <w:basedOn w:val="DefaultParagraphFont"/>
    <w:link w:val="Heading1"/>
    <w:rsid w:val="00830FE3"/>
    <w:rPr>
      <w:rFonts w:ascii="Arial Bold" w:eastAsia="Times New Roman" w:hAnsi="Arial Bold" w:cs="Times New Roman"/>
      <w:b/>
      <w:bCs/>
      <w:caps/>
      <w:color w:val="44546A" w:themeColor="text2"/>
      <w:sz w:val="32"/>
      <w:szCs w:val="24"/>
    </w:rPr>
  </w:style>
  <w:style w:type="character" w:customStyle="1" w:styleId="Heading2Char">
    <w:name w:val="Heading 2 Char"/>
    <w:basedOn w:val="DefaultParagraphFont"/>
    <w:link w:val="Heading2"/>
    <w:rsid w:val="00830FE3"/>
    <w:rPr>
      <w:rFonts w:ascii="Arial Bold" w:eastAsia="Times New Roman" w:hAnsi="Arial Bold" w:cs="Arial"/>
      <w:b/>
      <w:iCs/>
      <w:smallCaps/>
      <w:color w:val="44546A" w:themeColor="text2"/>
      <w:sz w:val="28"/>
      <w:szCs w:val="28"/>
    </w:rPr>
  </w:style>
  <w:style w:type="paragraph" w:styleId="ListParagraph">
    <w:name w:val="List Paragraph"/>
    <w:basedOn w:val="Normal"/>
    <w:uiPriority w:val="34"/>
    <w:qFormat/>
    <w:rsid w:val="00830FE3"/>
    <w:pPr>
      <w:spacing w:before="0" w:after="160" w:line="259" w:lineRule="auto"/>
      <w:ind w:left="720"/>
      <w:contextualSpacing/>
    </w:pPr>
    <w:rPr>
      <w:rFonts w:asciiTheme="minorHAnsi" w:eastAsiaTheme="minorHAnsi" w:hAnsiTheme="minorHAnsi" w:cstheme="minorBidi"/>
    </w:rPr>
  </w:style>
  <w:style w:type="paragraph" w:customStyle="1" w:styleId="LRWLBodyTextBullet1">
    <w:name w:val="LRWL Body Text Bullet 1"/>
    <w:basedOn w:val="Normal"/>
    <w:link w:val="LRWLBodyTextBullet1Char"/>
    <w:qFormat/>
    <w:rsid w:val="00830FE3"/>
    <w:pPr>
      <w:numPr>
        <w:numId w:val="2"/>
      </w:numPr>
    </w:pPr>
    <w:rPr>
      <w:rFonts w:ascii="Arial" w:hAnsi="Arial"/>
    </w:rPr>
  </w:style>
  <w:style w:type="table" w:styleId="TableGrid">
    <w:name w:val="Table Grid"/>
    <w:basedOn w:val="TableNormal"/>
    <w:uiPriority w:val="39"/>
    <w:rsid w:val="00830FE3"/>
    <w:pPr>
      <w:spacing w:after="24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30FE3"/>
    <w:rPr>
      <w:color w:val="001894"/>
      <w:u w:val="single"/>
    </w:rPr>
  </w:style>
  <w:style w:type="character" w:styleId="CommentReference">
    <w:name w:val="annotation reference"/>
    <w:basedOn w:val="DefaultParagraphFont"/>
    <w:uiPriority w:val="99"/>
    <w:semiHidden/>
    <w:unhideWhenUsed/>
    <w:rsid w:val="00830FE3"/>
    <w:rPr>
      <w:sz w:val="16"/>
      <w:szCs w:val="16"/>
    </w:rPr>
  </w:style>
  <w:style w:type="paragraph" w:styleId="CommentText">
    <w:name w:val="annotation text"/>
    <w:basedOn w:val="Normal"/>
    <w:link w:val="CommentTextChar"/>
    <w:uiPriority w:val="99"/>
    <w:semiHidden/>
    <w:unhideWhenUsed/>
    <w:rsid w:val="00830FE3"/>
    <w:rPr>
      <w:sz w:val="20"/>
      <w:szCs w:val="20"/>
    </w:rPr>
  </w:style>
  <w:style w:type="character" w:customStyle="1" w:styleId="CommentTextChar">
    <w:name w:val="Comment Text Char"/>
    <w:basedOn w:val="DefaultParagraphFont"/>
    <w:link w:val="CommentText"/>
    <w:uiPriority w:val="99"/>
    <w:semiHidden/>
    <w:rsid w:val="00830FE3"/>
    <w:rPr>
      <w:rFonts w:ascii="Times New Roman" w:eastAsia="Times New Roman" w:hAnsi="Times New Roman" w:cs="Times New Roman"/>
      <w:sz w:val="20"/>
      <w:szCs w:val="20"/>
    </w:rPr>
  </w:style>
  <w:style w:type="table" w:styleId="GridTable4-Accent5">
    <w:name w:val="Grid Table 4 Accent 5"/>
    <w:basedOn w:val="TableNormal"/>
    <w:uiPriority w:val="49"/>
    <w:rsid w:val="00830FE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itle">
    <w:name w:val="Title"/>
    <w:basedOn w:val="Normal"/>
    <w:next w:val="Normal"/>
    <w:link w:val="TitleChar"/>
    <w:uiPriority w:val="10"/>
    <w:qFormat/>
    <w:rsid w:val="00830FE3"/>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0FE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830FE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30FE3"/>
    <w:rPr>
      <w:rFonts w:asciiTheme="majorHAnsi" w:eastAsiaTheme="majorEastAsia" w:hAnsiTheme="majorHAnsi" w:cstheme="majorBidi"/>
      <w:i/>
      <w:iCs/>
      <w:color w:val="2F5496" w:themeColor="accent1" w:themeShade="BF"/>
    </w:rPr>
  </w:style>
  <w:style w:type="paragraph" w:styleId="CommentSubject">
    <w:name w:val="annotation subject"/>
    <w:basedOn w:val="CommentText"/>
    <w:next w:val="CommentText"/>
    <w:link w:val="CommentSubjectChar"/>
    <w:uiPriority w:val="99"/>
    <w:semiHidden/>
    <w:unhideWhenUsed/>
    <w:rsid w:val="00395486"/>
    <w:rPr>
      <w:b/>
      <w:bCs/>
    </w:rPr>
  </w:style>
  <w:style w:type="character" w:customStyle="1" w:styleId="CommentSubjectChar">
    <w:name w:val="Comment Subject Char"/>
    <w:basedOn w:val="CommentTextChar"/>
    <w:link w:val="CommentSubject"/>
    <w:uiPriority w:val="99"/>
    <w:semiHidden/>
    <w:rsid w:val="00395486"/>
    <w:rPr>
      <w:rFonts w:ascii="Times New Roman" w:eastAsia="Times New Roman" w:hAnsi="Times New Roman" w:cs="Times New Roman"/>
      <w:b/>
      <w:bCs/>
      <w:sz w:val="20"/>
      <w:szCs w:val="20"/>
    </w:rPr>
  </w:style>
  <w:style w:type="table" w:customStyle="1" w:styleId="MediumList2-Accent11">
    <w:name w:val="Medium List 2 - Accent 11"/>
    <w:basedOn w:val="TableNormal"/>
    <w:next w:val="MediumList2-Accent1"/>
    <w:uiPriority w:val="66"/>
    <w:rsid w:val="008C7279"/>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8C72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unhideWhenUsed/>
    <w:rsid w:val="008C7279"/>
    <w:pPr>
      <w:tabs>
        <w:tab w:val="center" w:pos="4680"/>
        <w:tab w:val="right" w:pos="9360"/>
      </w:tabs>
      <w:spacing w:before="0" w:after="0"/>
    </w:pPr>
  </w:style>
  <w:style w:type="character" w:customStyle="1" w:styleId="HeaderChar">
    <w:name w:val="Header Char"/>
    <w:basedOn w:val="DefaultParagraphFont"/>
    <w:link w:val="Header"/>
    <w:uiPriority w:val="99"/>
    <w:rsid w:val="008C7279"/>
    <w:rPr>
      <w:rFonts w:ascii="Times New Roman" w:eastAsia="Times New Roman" w:hAnsi="Times New Roman" w:cs="Times New Roman"/>
    </w:rPr>
  </w:style>
  <w:style w:type="paragraph" w:styleId="Footer">
    <w:name w:val="footer"/>
    <w:basedOn w:val="Normal"/>
    <w:link w:val="FooterChar"/>
    <w:uiPriority w:val="99"/>
    <w:unhideWhenUsed/>
    <w:rsid w:val="008C7279"/>
    <w:pPr>
      <w:tabs>
        <w:tab w:val="center" w:pos="4680"/>
        <w:tab w:val="right" w:pos="9360"/>
      </w:tabs>
      <w:spacing w:before="0" w:after="0"/>
    </w:pPr>
  </w:style>
  <w:style w:type="character" w:customStyle="1" w:styleId="FooterChar">
    <w:name w:val="Footer Char"/>
    <w:basedOn w:val="DefaultParagraphFont"/>
    <w:link w:val="Footer"/>
    <w:uiPriority w:val="99"/>
    <w:rsid w:val="008C7279"/>
    <w:rPr>
      <w:rFonts w:ascii="Times New Roman" w:eastAsia="Times New Roman" w:hAnsi="Times New Roman" w:cs="Times New Roman"/>
    </w:rPr>
  </w:style>
  <w:style w:type="paragraph" w:styleId="Revision">
    <w:name w:val="Revision"/>
    <w:hidden/>
    <w:uiPriority w:val="99"/>
    <w:semiHidden/>
    <w:rsid w:val="008C7279"/>
    <w:pPr>
      <w:spacing w:after="0" w:line="240" w:lineRule="auto"/>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8C7279"/>
    <w:rPr>
      <w:color w:val="605E5C"/>
      <w:shd w:val="clear" w:color="auto" w:fill="E1DFDD"/>
    </w:rPr>
  </w:style>
  <w:style w:type="table" w:customStyle="1" w:styleId="MediumList2-Accent12">
    <w:name w:val="Medium List 2 - Accent 12"/>
    <w:basedOn w:val="TableNormal"/>
    <w:next w:val="MediumList2-Accent1"/>
    <w:uiPriority w:val="66"/>
    <w:rsid w:val="00C750BB"/>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FollowedHyperlink">
    <w:name w:val="FollowedHyperlink"/>
    <w:basedOn w:val="DefaultParagraphFont"/>
    <w:uiPriority w:val="99"/>
    <w:semiHidden/>
    <w:unhideWhenUsed/>
    <w:rsid w:val="00D81F2E"/>
    <w:rPr>
      <w:color w:val="954F72" w:themeColor="followedHyperlink"/>
      <w:u w:val="single"/>
    </w:rPr>
  </w:style>
  <w:style w:type="paragraph" w:styleId="TOCHeading">
    <w:name w:val="TOC Heading"/>
    <w:basedOn w:val="Heading1"/>
    <w:next w:val="Normal"/>
    <w:uiPriority w:val="39"/>
    <w:unhideWhenUsed/>
    <w:qFormat/>
    <w:rsid w:val="00FC1AAD"/>
    <w:pPr>
      <w:keepLines/>
      <w:spacing w:before="240" w:after="0" w:line="259" w:lineRule="auto"/>
      <w:ind w:left="0" w:firstLine="0"/>
      <w:outlineLvl w:val="9"/>
    </w:pPr>
    <w:rPr>
      <w:rFonts w:asciiTheme="majorHAnsi" w:eastAsiaTheme="majorEastAsia" w:hAnsiTheme="majorHAnsi" w:cstheme="majorBidi"/>
      <w:b w:val="0"/>
      <w:bCs w:val="0"/>
      <w:caps w:val="0"/>
      <w:color w:val="2F5496" w:themeColor="accent1" w:themeShade="BF"/>
      <w:szCs w:val="32"/>
    </w:rPr>
  </w:style>
  <w:style w:type="paragraph" w:styleId="TOC1">
    <w:name w:val="toc 1"/>
    <w:basedOn w:val="Normal"/>
    <w:next w:val="Normal"/>
    <w:autoRedefine/>
    <w:uiPriority w:val="39"/>
    <w:unhideWhenUsed/>
    <w:rsid w:val="00FC1AAD"/>
    <w:pPr>
      <w:spacing w:after="100"/>
    </w:pPr>
  </w:style>
  <w:style w:type="paragraph" w:styleId="TOC2">
    <w:name w:val="toc 2"/>
    <w:basedOn w:val="Normal"/>
    <w:next w:val="Normal"/>
    <w:autoRedefine/>
    <w:uiPriority w:val="39"/>
    <w:unhideWhenUsed/>
    <w:rsid w:val="00FC1AAD"/>
    <w:pPr>
      <w:spacing w:after="100"/>
      <w:ind w:left="220"/>
    </w:pPr>
  </w:style>
  <w:style w:type="paragraph" w:customStyle="1" w:styleId="LRWLBodyText">
    <w:name w:val="LRWL Body Text"/>
    <w:basedOn w:val="Normal"/>
    <w:link w:val="LRWLBodyTextChar"/>
    <w:qFormat/>
    <w:rsid w:val="00294380"/>
    <w:rPr>
      <w:rFonts w:ascii="Arial" w:hAnsi="Arial"/>
    </w:rPr>
  </w:style>
  <w:style w:type="character" w:customStyle="1" w:styleId="LRWLBodyTextChar">
    <w:name w:val="LRWL Body Text Char"/>
    <w:basedOn w:val="DefaultParagraphFont"/>
    <w:link w:val="LRWLBodyText"/>
    <w:rsid w:val="00294380"/>
    <w:rPr>
      <w:rFonts w:ascii="Arial" w:eastAsia="Times New Roman" w:hAnsi="Arial" w:cs="Times New Roman"/>
    </w:rPr>
  </w:style>
  <w:style w:type="character" w:customStyle="1" w:styleId="LRWLBodyTextBullet1Char">
    <w:name w:val="LRWL Body Text Bullet 1 Char"/>
    <w:basedOn w:val="LRWLBodyTextChar"/>
    <w:link w:val="LRWLBodyTextBullet1"/>
    <w:rsid w:val="00294380"/>
    <w:rPr>
      <w:rFonts w:ascii="Arial" w:eastAsia="Times New Roman" w:hAnsi="Arial" w:cs="Times New Roman"/>
    </w:rPr>
  </w:style>
  <w:style w:type="character" w:styleId="Strong">
    <w:name w:val="Strong"/>
    <w:uiPriority w:val="22"/>
    <w:qFormat/>
    <w:rsid w:val="00294380"/>
    <w:rPr>
      <w:b/>
      <w:bCs/>
    </w:rPr>
  </w:style>
  <w:style w:type="paragraph" w:styleId="Caption">
    <w:name w:val="caption"/>
    <w:basedOn w:val="Normal"/>
    <w:next w:val="BodyText"/>
    <w:link w:val="CaptionChar"/>
    <w:qFormat/>
    <w:rsid w:val="00280B5E"/>
    <w:pPr>
      <w:keepNext/>
      <w:spacing w:before="240"/>
      <w:ind w:left="90"/>
      <w:jc w:val="center"/>
    </w:pPr>
    <w:rPr>
      <w:b/>
      <w:bCs/>
      <w:i/>
      <w:sz w:val="20"/>
      <w:szCs w:val="20"/>
    </w:rPr>
  </w:style>
  <w:style w:type="character" w:customStyle="1" w:styleId="CaptionChar">
    <w:name w:val="Caption Char"/>
    <w:basedOn w:val="DefaultParagraphFont"/>
    <w:link w:val="Caption"/>
    <w:rsid w:val="00280B5E"/>
    <w:rPr>
      <w:rFonts w:ascii="Times New Roman" w:eastAsia="Times New Roman" w:hAnsi="Times New Roman" w:cs="Times New Roman"/>
      <w:b/>
      <w:bCs/>
      <w:i/>
      <w:sz w:val="20"/>
      <w:szCs w:val="20"/>
    </w:rPr>
  </w:style>
  <w:style w:type="paragraph" w:styleId="BodyText">
    <w:name w:val="Body Text"/>
    <w:basedOn w:val="Normal"/>
    <w:link w:val="BodyTextChar"/>
    <w:uiPriority w:val="99"/>
    <w:semiHidden/>
    <w:unhideWhenUsed/>
    <w:rsid w:val="00280B5E"/>
  </w:style>
  <w:style w:type="character" w:customStyle="1" w:styleId="BodyTextChar">
    <w:name w:val="Body Text Char"/>
    <w:basedOn w:val="DefaultParagraphFont"/>
    <w:link w:val="BodyText"/>
    <w:uiPriority w:val="99"/>
    <w:semiHidden/>
    <w:rsid w:val="00280B5E"/>
    <w:rPr>
      <w:rFonts w:ascii="Times New Roman" w:eastAsia="Times New Roman" w:hAnsi="Times New Roman" w:cs="Times New Roman"/>
    </w:rPr>
  </w:style>
  <w:style w:type="character" w:styleId="PlaceholderText">
    <w:name w:val="Placeholder Text"/>
    <w:basedOn w:val="DefaultParagraphFont"/>
    <w:uiPriority w:val="99"/>
    <w:semiHidden/>
    <w:rsid w:val="0078569F"/>
    <w:rPr>
      <w:color w:val="808080"/>
    </w:rPr>
  </w:style>
  <w:style w:type="table" w:styleId="GridTable4-Accent1">
    <w:name w:val="Grid Table 4 Accent 1"/>
    <w:basedOn w:val="TableNormal"/>
    <w:uiPriority w:val="49"/>
    <w:rsid w:val="006D70D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472472">
      <w:bodyDiv w:val="1"/>
      <w:marLeft w:val="0"/>
      <w:marRight w:val="0"/>
      <w:marTop w:val="0"/>
      <w:marBottom w:val="0"/>
      <w:divBdr>
        <w:top w:val="none" w:sz="0" w:space="0" w:color="auto"/>
        <w:left w:val="none" w:sz="0" w:space="0" w:color="auto"/>
        <w:bottom w:val="none" w:sz="0" w:space="0" w:color="auto"/>
        <w:right w:val="none" w:sz="0" w:space="0" w:color="auto"/>
      </w:divBdr>
    </w:div>
    <w:div w:id="291180855">
      <w:bodyDiv w:val="1"/>
      <w:marLeft w:val="0"/>
      <w:marRight w:val="0"/>
      <w:marTop w:val="0"/>
      <w:marBottom w:val="0"/>
      <w:divBdr>
        <w:top w:val="none" w:sz="0" w:space="0" w:color="auto"/>
        <w:left w:val="none" w:sz="0" w:space="0" w:color="auto"/>
        <w:bottom w:val="none" w:sz="0" w:space="0" w:color="auto"/>
        <w:right w:val="none" w:sz="0" w:space="0" w:color="auto"/>
      </w:divBdr>
    </w:div>
    <w:div w:id="324481242">
      <w:bodyDiv w:val="1"/>
      <w:marLeft w:val="0"/>
      <w:marRight w:val="0"/>
      <w:marTop w:val="0"/>
      <w:marBottom w:val="0"/>
      <w:divBdr>
        <w:top w:val="none" w:sz="0" w:space="0" w:color="auto"/>
        <w:left w:val="none" w:sz="0" w:space="0" w:color="auto"/>
        <w:bottom w:val="none" w:sz="0" w:space="0" w:color="auto"/>
        <w:right w:val="none" w:sz="0" w:space="0" w:color="auto"/>
      </w:divBdr>
    </w:div>
    <w:div w:id="1252080511">
      <w:bodyDiv w:val="1"/>
      <w:marLeft w:val="0"/>
      <w:marRight w:val="0"/>
      <w:marTop w:val="0"/>
      <w:marBottom w:val="0"/>
      <w:divBdr>
        <w:top w:val="none" w:sz="0" w:space="0" w:color="auto"/>
        <w:left w:val="none" w:sz="0" w:space="0" w:color="auto"/>
        <w:bottom w:val="none" w:sz="0" w:space="0" w:color="auto"/>
        <w:right w:val="none" w:sz="0" w:space="0" w:color="auto"/>
      </w:divBdr>
    </w:div>
    <w:div w:id="1337616992">
      <w:bodyDiv w:val="1"/>
      <w:marLeft w:val="0"/>
      <w:marRight w:val="0"/>
      <w:marTop w:val="0"/>
      <w:marBottom w:val="0"/>
      <w:divBdr>
        <w:top w:val="none" w:sz="0" w:space="0" w:color="auto"/>
        <w:left w:val="none" w:sz="0" w:space="0" w:color="auto"/>
        <w:bottom w:val="none" w:sz="0" w:space="0" w:color="auto"/>
        <w:right w:val="none" w:sz="0" w:space="0" w:color="auto"/>
      </w:divBdr>
    </w:div>
    <w:div w:id="1515147211">
      <w:bodyDiv w:val="1"/>
      <w:marLeft w:val="0"/>
      <w:marRight w:val="0"/>
      <w:marTop w:val="0"/>
      <w:marBottom w:val="0"/>
      <w:divBdr>
        <w:top w:val="none" w:sz="0" w:space="0" w:color="auto"/>
        <w:left w:val="none" w:sz="0" w:space="0" w:color="auto"/>
        <w:bottom w:val="none" w:sz="0" w:space="0" w:color="auto"/>
        <w:right w:val="none" w:sz="0" w:space="0" w:color="auto"/>
      </w:divBdr>
    </w:div>
    <w:div w:id="1785882335">
      <w:bodyDiv w:val="1"/>
      <w:marLeft w:val="0"/>
      <w:marRight w:val="0"/>
      <w:marTop w:val="0"/>
      <w:marBottom w:val="0"/>
      <w:divBdr>
        <w:top w:val="none" w:sz="0" w:space="0" w:color="auto"/>
        <w:left w:val="none" w:sz="0" w:space="0" w:color="auto"/>
        <w:bottom w:val="none" w:sz="0" w:space="0" w:color="auto"/>
        <w:right w:val="none" w:sz="0" w:space="0" w:color="auto"/>
      </w:divBdr>
    </w:div>
    <w:div w:id="186116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TFSMBProcurement@etf.wi.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f.wi.gov/its-your-choice/2021/21et-2108/download?inline="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etf.wi.gov/its-your-choice/2021/state-employee-retiree-health-plan/health-insurance-retirees-medicare/breakdown-your-costs-medicare-plan-desig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tf.wi.gov/its-your-choice/2021/state-employee-retiree-health-plan/health-insurance-retirees-medicare/breakdown-your-costs-medicare-plan-design" TargetMode="External"/><Relationship Id="rId14"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0FFDCC2C6C3471EBE910359AA69D1C8"/>
        <w:category>
          <w:name w:val="General"/>
          <w:gallery w:val="placeholder"/>
        </w:category>
        <w:types>
          <w:type w:val="bbPlcHdr"/>
        </w:types>
        <w:behaviors>
          <w:behavior w:val="content"/>
        </w:behaviors>
        <w:guid w:val="{9F09C372-BD3F-4CA2-AAC0-1879DDF8B5CC}"/>
      </w:docPartPr>
      <w:docPartBody>
        <w:p w:rsidR="00FC4BC2" w:rsidRDefault="001278BD" w:rsidP="001278BD">
          <w:pPr>
            <w:pStyle w:val="90FFDCC2C6C3471EBE910359AA69D1C8"/>
          </w:pPr>
          <w:r w:rsidRPr="002D0F8E">
            <w:rPr>
              <w:rStyle w:val="PlaceholderText"/>
            </w:rPr>
            <w:t>Click or tap here to enter text.</w:t>
          </w:r>
        </w:p>
      </w:docPartBody>
    </w:docPart>
    <w:docPart>
      <w:docPartPr>
        <w:name w:val="7875E75719F94AB19E7535E2AA96A03E"/>
        <w:category>
          <w:name w:val="General"/>
          <w:gallery w:val="placeholder"/>
        </w:category>
        <w:types>
          <w:type w:val="bbPlcHdr"/>
        </w:types>
        <w:behaviors>
          <w:behavior w:val="content"/>
        </w:behaviors>
        <w:guid w:val="{B19B0617-B027-44D2-8AE5-6C8C88CD4FFD}"/>
      </w:docPartPr>
      <w:docPartBody>
        <w:p w:rsidR="00FC4BC2" w:rsidRDefault="001278BD" w:rsidP="001278BD">
          <w:pPr>
            <w:pStyle w:val="7875E75719F94AB19E7535E2AA96A03E"/>
          </w:pPr>
          <w:r w:rsidRPr="002D0F8E">
            <w:rPr>
              <w:rStyle w:val="PlaceholderText"/>
            </w:rPr>
            <w:t>Click or tap here to enter text.</w:t>
          </w:r>
        </w:p>
      </w:docPartBody>
    </w:docPart>
    <w:docPart>
      <w:docPartPr>
        <w:name w:val="90ABA26F552048959E089F772D71DBD3"/>
        <w:category>
          <w:name w:val="General"/>
          <w:gallery w:val="placeholder"/>
        </w:category>
        <w:types>
          <w:type w:val="bbPlcHdr"/>
        </w:types>
        <w:behaviors>
          <w:behavior w:val="content"/>
        </w:behaviors>
        <w:guid w:val="{514AFCAB-B50D-4FC2-8A10-F03FA4BEB80E}"/>
      </w:docPartPr>
      <w:docPartBody>
        <w:p w:rsidR="00FC4BC2" w:rsidRDefault="001278BD" w:rsidP="001278BD">
          <w:pPr>
            <w:pStyle w:val="90ABA26F552048959E089F772D71DBD3"/>
          </w:pPr>
          <w:r w:rsidRPr="002D0F8E">
            <w:rPr>
              <w:rStyle w:val="PlaceholderText"/>
            </w:rPr>
            <w:t>Click or tap here to enter text.</w:t>
          </w:r>
        </w:p>
      </w:docPartBody>
    </w:docPart>
    <w:docPart>
      <w:docPartPr>
        <w:name w:val="BFC43CF0C324410A9BFCC193AD01CE56"/>
        <w:category>
          <w:name w:val="General"/>
          <w:gallery w:val="placeholder"/>
        </w:category>
        <w:types>
          <w:type w:val="bbPlcHdr"/>
        </w:types>
        <w:behaviors>
          <w:behavior w:val="content"/>
        </w:behaviors>
        <w:guid w:val="{69B733DD-4904-41AD-BF69-1130B78ED345}"/>
      </w:docPartPr>
      <w:docPartBody>
        <w:p w:rsidR="00FC4BC2" w:rsidRDefault="001278BD" w:rsidP="001278BD">
          <w:pPr>
            <w:pStyle w:val="BFC43CF0C324410A9BFCC193AD01CE56"/>
          </w:pPr>
          <w:r w:rsidRPr="00886AD5">
            <w:rPr>
              <w:rStyle w:val="PlaceholderText"/>
              <w:sz w:val="18"/>
              <w:szCs w:val="18"/>
            </w:rPr>
            <w:t>Click or tap here to enter text.</w:t>
          </w:r>
        </w:p>
      </w:docPartBody>
    </w:docPart>
    <w:docPart>
      <w:docPartPr>
        <w:name w:val="48D379BF1A524F488B7901BAB74D6107"/>
        <w:category>
          <w:name w:val="General"/>
          <w:gallery w:val="placeholder"/>
        </w:category>
        <w:types>
          <w:type w:val="bbPlcHdr"/>
        </w:types>
        <w:behaviors>
          <w:behavior w:val="content"/>
        </w:behaviors>
        <w:guid w:val="{1B472ADE-E92B-44D0-A7DE-F17672F15C16}"/>
      </w:docPartPr>
      <w:docPartBody>
        <w:p w:rsidR="00FC4BC2" w:rsidRDefault="001278BD" w:rsidP="001278BD">
          <w:pPr>
            <w:pStyle w:val="48D379BF1A524F488B7901BAB74D6107"/>
          </w:pPr>
          <w:r w:rsidRPr="00886AD5">
            <w:rPr>
              <w:rStyle w:val="PlaceholderText"/>
              <w:rFonts w:eastAsiaTheme="minorHAnsi"/>
              <w:sz w:val="18"/>
              <w:szCs w:val="18"/>
            </w:rPr>
            <w:t>Click or tap here to enter text.</w:t>
          </w:r>
        </w:p>
      </w:docPartBody>
    </w:docPart>
    <w:docPart>
      <w:docPartPr>
        <w:name w:val="47B00A632F61476DA78B3A94CCE41109"/>
        <w:category>
          <w:name w:val="General"/>
          <w:gallery w:val="placeholder"/>
        </w:category>
        <w:types>
          <w:type w:val="bbPlcHdr"/>
        </w:types>
        <w:behaviors>
          <w:behavior w:val="content"/>
        </w:behaviors>
        <w:guid w:val="{4F6AE1B5-12A7-4021-AC27-8831D658EB78}"/>
      </w:docPartPr>
      <w:docPartBody>
        <w:p w:rsidR="00FC4BC2" w:rsidRDefault="001278BD" w:rsidP="001278BD">
          <w:pPr>
            <w:pStyle w:val="47B00A632F61476DA78B3A94CCE41109"/>
          </w:pPr>
          <w:r w:rsidRPr="00886AD5">
            <w:rPr>
              <w:rStyle w:val="PlaceholderText"/>
              <w:sz w:val="18"/>
              <w:szCs w:val="18"/>
            </w:rPr>
            <w:t>Click or tap here to enter text.</w:t>
          </w:r>
        </w:p>
      </w:docPartBody>
    </w:docPart>
    <w:docPart>
      <w:docPartPr>
        <w:name w:val="7129527F62C04AC6A00CC92DAE1BC17E"/>
        <w:category>
          <w:name w:val="General"/>
          <w:gallery w:val="placeholder"/>
        </w:category>
        <w:types>
          <w:type w:val="bbPlcHdr"/>
        </w:types>
        <w:behaviors>
          <w:behavior w:val="content"/>
        </w:behaviors>
        <w:guid w:val="{995DFB0F-78FA-448F-BA85-40D393C09C1B}"/>
      </w:docPartPr>
      <w:docPartBody>
        <w:p w:rsidR="00FC4BC2" w:rsidRDefault="001278BD" w:rsidP="001278BD">
          <w:pPr>
            <w:pStyle w:val="7129527F62C04AC6A00CC92DAE1BC17E"/>
          </w:pPr>
          <w:r w:rsidRPr="00886AD5">
            <w:rPr>
              <w:rStyle w:val="PlaceholderText"/>
              <w:rFonts w:eastAsiaTheme="minorHAnsi"/>
              <w:sz w:val="18"/>
              <w:szCs w:val="18"/>
            </w:rPr>
            <w:t>Click or tap here to enter text.</w:t>
          </w:r>
        </w:p>
      </w:docPartBody>
    </w:docPart>
    <w:docPart>
      <w:docPartPr>
        <w:name w:val="61A13EAE87EC4592B11F95F55B8CA1E0"/>
        <w:category>
          <w:name w:val="General"/>
          <w:gallery w:val="placeholder"/>
        </w:category>
        <w:types>
          <w:type w:val="bbPlcHdr"/>
        </w:types>
        <w:behaviors>
          <w:behavior w:val="content"/>
        </w:behaviors>
        <w:guid w:val="{5C4035E0-B220-4782-9053-AA2C072B1532}"/>
      </w:docPartPr>
      <w:docPartBody>
        <w:p w:rsidR="00FC4BC2" w:rsidRDefault="001278BD" w:rsidP="001278BD">
          <w:pPr>
            <w:pStyle w:val="61A13EAE87EC4592B11F95F55B8CA1E0"/>
          </w:pPr>
          <w:r w:rsidRPr="00886AD5">
            <w:rPr>
              <w:rStyle w:val="PlaceholderText"/>
              <w:sz w:val="18"/>
              <w:szCs w:val="18"/>
            </w:rPr>
            <w:t>Click or tap here to enter text.</w:t>
          </w:r>
        </w:p>
      </w:docPartBody>
    </w:docPart>
    <w:docPart>
      <w:docPartPr>
        <w:name w:val="B42F1E2C04404D05906F5D0EA15D1017"/>
        <w:category>
          <w:name w:val="General"/>
          <w:gallery w:val="placeholder"/>
        </w:category>
        <w:types>
          <w:type w:val="bbPlcHdr"/>
        </w:types>
        <w:behaviors>
          <w:behavior w:val="content"/>
        </w:behaviors>
        <w:guid w:val="{336C7225-97FB-45C7-B68A-080EAA2D6698}"/>
      </w:docPartPr>
      <w:docPartBody>
        <w:p w:rsidR="00FC4BC2" w:rsidRDefault="001278BD" w:rsidP="001278BD">
          <w:pPr>
            <w:pStyle w:val="B42F1E2C04404D05906F5D0EA15D1017"/>
          </w:pPr>
          <w:r w:rsidRPr="00886AD5">
            <w:rPr>
              <w:rStyle w:val="PlaceholderText"/>
              <w:rFonts w:eastAsiaTheme="minorHAnsi"/>
              <w:sz w:val="18"/>
              <w:szCs w:val="18"/>
            </w:rPr>
            <w:t>Click or tap here to enter text.</w:t>
          </w:r>
        </w:p>
      </w:docPartBody>
    </w:docPart>
    <w:docPart>
      <w:docPartPr>
        <w:name w:val="9EF58A1F67524C5A939ABCF91EE56A67"/>
        <w:category>
          <w:name w:val="General"/>
          <w:gallery w:val="placeholder"/>
        </w:category>
        <w:types>
          <w:type w:val="bbPlcHdr"/>
        </w:types>
        <w:behaviors>
          <w:behavior w:val="content"/>
        </w:behaviors>
        <w:guid w:val="{69AB5E2E-D93B-4660-846F-7C22F7077CD2}"/>
      </w:docPartPr>
      <w:docPartBody>
        <w:p w:rsidR="00FC4BC2" w:rsidRDefault="001278BD" w:rsidP="001278BD">
          <w:pPr>
            <w:pStyle w:val="9EF58A1F67524C5A939ABCF91EE56A67"/>
          </w:pPr>
          <w:r w:rsidRPr="00886AD5">
            <w:rPr>
              <w:rStyle w:val="PlaceholderText"/>
              <w:sz w:val="18"/>
              <w:szCs w:val="18"/>
            </w:rPr>
            <w:t>Click or tap here to enter text.</w:t>
          </w:r>
        </w:p>
      </w:docPartBody>
    </w:docPart>
    <w:docPart>
      <w:docPartPr>
        <w:name w:val="B9E2D29759B54D1D86E1DED232B499DB"/>
        <w:category>
          <w:name w:val="General"/>
          <w:gallery w:val="placeholder"/>
        </w:category>
        <w:types>
          <w:type w:val="bbPlcHdr"/>
        </w:types>
        <w:behaviors>
          <w:behavior w:val="content"/>
        </w:behaviors>
        <w:guid w:val="{CF69D823-DE51-4734-9C23-B3F73AD99195}"/>
      </w:docPartPr>
      <w:docPartBody>
        <w:p w:rsidR="00FC4BC2" w:rsidRDefault="001278BD" w:rsidP="001278BD">
          <w:pPr>
            <w:pStyle w:val="B9E2D29759B54D1D86E1DED232B499DB"/>
          </w:pPr>
          <w:r w:rsidRPr="00886AD5">
            <w:rPr>
              <w:rStyle w:val="PlaceholderText"/>
              <w:rFonts w:eastAsiaTheme="minorHAnsi"/>
              <w:sz w:val="18"/>
              <w:szCs w:val="18"/>
            </w:rPr>
            <w:t>Click or tap here to enter text.</w:t>
          </w:r>
        </w:p>
      </w:docPartBody>
    </w:docPart>
    <w:docPart>
      <w:docPartPr>
        <w:name w:val="ED158204AC82431CBE675BFF87AA1011"/>
        <w:category>
          <w:name w:val="General"/>
          <w:gallery w:val="placeholder"/>
        </w:category>
        <w:types>
          <w:type w:val="bbPlcHdr"/>
        </w:types>
        <w:behaviors>
          <w:behavior w:val="content"/>
        </w:behaviors>
        <w:guid w:val="{686632B4-2B83-4EAD-9B5C-60B379CABB00}"/>
      </w:docPartPr>
      <w:docPartBody>
        <w:p w:rsidR="00FC4BC2" w:rsidRDefault="001278BD" w:rsidP="001278BD">
          <w:pPr>
            <w:pStyle w:val="ED158204AC82431CBE675BFF87AA1011"/>
          </w:pPr>
          <w:r w:rsidRPr="00886AD5">
            <w:rPr>
              <w:rStyle w:val="PlaceholderText"/>
              <w:sz w:val="18"/>
              <w:szCs w:val="18"/>
            </w:rPr>
            <w:t>Click or tap here to enter text.</w:t>
          </w:r>
        </w:p>
      </w:docPartBody>
    </w:docPart>
    <w:docPart>
      <w:docPartPr>
        <w:name w:val="D6A213C1EB7A4323BD8768976EF8EB5D"/>
        <w:category>
          <w:name w:val="General"/>
          <w:gallery w:val="placeholder"/>
        </w:category>
        <w:types>
          <w:type w:val="bbPlcHdr"/>
        </w:types>
        <w:behaviors>
          <w:behavior w:val="content"/>
        </w:behaviors>
        <w:guid w:val="{83232FFA-9DD8-424E-B714-F8D3DB26D33D}"/>
      </w:docPartPr>
      <w:docPartBody>
        <w:p w:rsidR="00FC4BC2" w:rsidRDefault="001278BD" w:rsidP="001278BD">
          <w:pPr>
            <w:pStyle w:val="D6A213C1EB7A4323BD8768976EF8EB5D"/>
          </w:pPr>
          <w:r w:rsidRPr="00886AD5">
            <w:rPr>
              <w:rStyle w:val="PlaceholderText"/>
              <w:rFonts w:eastAsiaTheme="minorHAnsi"/>
              <w:sz w:val="18"/>
              <w:szCs w:val="18"/>
            </w:rPr>
            <w:t>Click or tap here to enter text.</w:t>
          </w:r>
        </w:p>
      </w:docPartBody>
    </w:docPart>
    <w:docPart>
      <w:docPartPr>
        <w:name w:val="C79DDD698A574764AAC156E4674675D7"/>
        <w:category>
          <w:name w:val="General"/>
          <w:gallery w:val="placeholder"/>
        </w:category>
        <w:types>
          <w:type w:val="bbPlcHdr"/>
        </w:types>
        <w:behaviors>
          <w:behavior w:val="content"/>
        </w:behaviors>
        <w:guid w:val="{97EA18ED-0BFD-4F35-B3CE-B7784257E435}"/>
      </w:docPartPr>
      <w:docPartBody>
        <w:p w:rsidR="00FC4BC2" w:rsidRDefault="001278BD" w:rsidP="001278BD">
          <w:pPr>
            <w:pStyle w:val="C79DDD698A574764AAC156E4674675D7"/>
          </w:pPr>
          <w:r w:rsidRPr="00886AD5">
            <w:rPr>
              <w:rStyle w:val="PlaceholderText"/>
              <w:sz w:val="18"/>
              <w:szCs w:val="18"/>
            </w:rPr>
            <w:t>Click or tap here to enter text.</w:t>
          </w:r>
        </w:p>
      </w:docPartBody>
    </w:docPart>
    <w:docPart>
      <w:docPartPr>
        <w:name w:val="7B780C03DFB44291A96728F48D3FA5E0"/>
        <w:category>
          <w:name w:val="General"/>
          <w:gallery w:val="placeholder"/>
        </w:category>
        <w:types>
          <w:type w:val="bbPlcHdr"/>
        </w:types>
        <w:behaviors>
          <w:behavior w:val="content"/>
        </w:behaviors>
        <w:guid w:val="{993FA3E6-9C17-44AB-85BB-AF838FE52F70}"/>
      </w:docPartPr>
      <w:docPartBody>
        <w:p w:rsidR="00FC4BC2" w:rsidRDefault="001278BD" w:rsidP="001278BD">
          <w:pPr>
            <w:pStyle w:val="7B780C03DFB44291A96728F48D3FA5E0"/>
          </w:pPr>
          <w:r w:rsidRPr="00886AD5">
            <w:rPr>
              <w:rStyle w:val="PlaceholderText"/>
              <w:rFonts w:eastAsiaTheme="minorHAnsi"/>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8BD"/>
    <w:rsid w:val="001278BD"/>
    <w:rsid w:val="00B0019D"/>
    <w:rsid w:val="00FC4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78BD"/>
    <w:rPr>
      <w:color w:val="808080"/>
    </w:rPr>
  </w:style>
  <w:style w:type="paragraph" w:customStyle="1" w:styleId="9AE077B3FFE54358BE23F4BB8E990288">
    <w:name w:val="9AE077B3FFE54358BE23F4BB8E990288"/>
    <w:rsid w:val="001278BD"/>
  </w:style>
  <w:style w:type="paragraph" w:customStyle="1" w:styleId="6D08AC14B8594604BB8BB33205B7C223">
    <w:name w:val="6D08AC14B8594604BB8BB33205B7C223"/>
    <w:rsid w:val="001278BD"/>
  </w:style>
  <w:style w:type="paragraph" w:customStyle="1" w:styleId="FD731694B11A4E258724BF5874596823">
    <w:name w:val="FD731694B11A4E258724BF5874596823"/>
    <w:rsid w:val="001278BD"/>
  </w:style>
  <w:style w:type="paragraph" w:customStyle="1" w:styleId="3F49B96A303E4109B1AAD9B21F9963F3">
    <w:name w:val="3F49B96A303E4109B1AAD9B21F9963F3"/>
    <w:rsid w:val="001278BD"/>
  </w:style>
  <w:style w:type="paragraph" w:customStyle="1" w:styleId="634CB302621C4FF590E5D0B959C38D45">
    <w:name w:val="634CB302621C4FF590E5D0B959C38D45"/>
    <w:rsid w:val="001278BD"/>
  </w:style>
  <w:style w:type="paragraph" w:customStyle="1" w:styleId="6E2A44F59B2F473C8372723FC28648F5">
    <w:name w:val="6E2A44F59B2F473C8372723FC28648F5"/>
    <w:rsid w:val="001278BD"/>
  </w:style>
  <w:style w:type="paragraph" w:customStyle="1" w:styleId="6D04C9CD2D964236A714662B6160AC86">
    <w:name w:val="6D04C9CD2D964236A714662B6160AC86"/>
    <w:rsid w:val="001278BD"/>
  </w:style>
  <w:style w:type="paragraph" w:customStyle="1" w:styleId="8F9F95EC85B14980BBDAC973B352003F">
    <w:name w:val="8F9F95EC85B14980BBDAC973B352003F"/>
    <w:rsid w:val="001278BD"/>
  </w:style>
  <w:style w:type="paragraph" w:customStyle="1" w:styleId="0677626304AE48379543675B4AB1ED5D">
    <w:name w:val="0677626304AE48379543675B4AB1ED5D"/>
    <w:rsid w:val="001278BD"/>
  </w:style>
  <w:style w:type="paragraph" w:customStyle="1" w:styleId="155A9F959B7645FCB29B0025F5B066A1">
    <w:name w:val="155A9F959B7645FCB29B0025F5B066A1"/>
    <w:rsid w:val="001278BD"/>
  </w:style>
  <w:style w:type="paragraph" w:customStyle="1" w:styleId="DECDE9D5C1194C8F9BD5B25ACC077F72">
    <w:name w:val="DECDE9D5C1194C8F9BD5B25ACC077F72"/>
    <w:rsid w:val="001278BD"/>
  </w:style>
  <w:style w:type="paragraph" w:customStyle="1" w:styleId="B7C82D7BDEDA474C8D564379122408EA">
    <w:name w:val="B7C82D7BDEDA474C8D564379122408EA"/>
    <w:rsid w:val="001278BD"/>
  </w:style>
  <w:style w:type="paragraph" w:customStyle="1" w:styleId="67EAD5EC8DBC45488AE1FE8271416EBD">
    <w:name w:val="67EAD5EC8DBC45488AE1FE8271416EBD"/>
    <w:rsid w:val="001278BD"/>
  </w:style>
  <w:style w:type="paragraph" w:customStyle="1" w:styleId="B0F032A20D1545E4A07B181BA2797333">
    <w:name w:val="B0F032A20D1545E4A07B181BA2797333"/>
    <w:rsid w:val="001278BD"/>
  </w:style>
  <w:style w:type="paragraph" w:customStyle="1" w:styleId="639D4464EF444E4FB5B42EF4EAC5A9BB">
    <w:name w:val="639D4464EF444E4FB5B42EF4EAC5A9BB"/>
    <w:rsid w:val="001278BD"/>
  </w:style>
  <w:style w:type="paragraph" w:customStyle="1" w:styleId="2A1198ADE858420FB76AABB4912B4984">
    <w:name w:val="2A1198ADE858420FB76AABB4912B4984"/>
    <w:rsid w:val="001278BD"/>
  </w:style>
  <w:style w:type="paragraph" w:customStyle="1" w:styleId="C0712C695F05454BAC0AEE7A443D6A13">
    <w:name w:val="C0712C695F05454BAC0AEE7A443D6A13"/>
    <w:rsid w:val="001278BD"/>
  </w:style>
  <w:style w:type="paragraph" w:customStyle="1" w:styleId="7733A60E9906448E991647D04482CC52">
    <w:name w:val="7733A60E9906448E991647D04482CC52"/>
    <w:rsid w:val="001278BD"/>
  </w:style>
  <w:style w:type="paragraph" w:customStyle="1" w:styleId="90FFDCC2C6C3471EBE910359AA69D1C8">
    <w:name w:val="90FFDCC2C6C3471EBE910359AA69D1C8"/>
    <w:rsid w:val="001278BD"/>
  </w:style>
  <w:style w:type="paragraph" w:customStyle="1" w:styleId="7875E75719F94AB19E7535E2AA96A03E">
    <w:name w:val="7875E75719F94AB19E7535E2AA96A03E"/>
    <w:rsid w:val="001278BD"/>
  </w:style>
  <w:style w:type="paragraph" w:customStyle="1" w:styleId="90ABA26F552048959E089F772D71DBD3">
    <w:name w:val="90ABA26F552048959E089F772D71DBD3"/>
    <w:rsid w:val="001278BD"/>
  </w:style>
  <w:style w:type="paragraph" w:customStyle="1" w:styleId="BFC43CF0C324410A9BFCC193AD01CE56">
    <w:name w:val="BFC43CF0C324410A9BFCC193AD01CE56"/>
    <w:rsid w:val="001278BD"/>
  </w:style>
  <w:style w:type="paragraph" w:customStyle="1" w:styleId="48D379BF1A524F488B7901BAB74D6107">
    <w:name w:val="48D379BF1A524F488B7901BAB74D6107"/>
    <w:rsid w:val="001278BD"/>
  </w:style>
  <w:style w:type="paragraph" w:customStyle="1" w:styleId="47B00A632F61476DA78B3A94CCE41109">
    <w:name w:val="47B00A632F61476DA78B3A94CCE41109"/>
    <w:rsid w:val="001278BD"/>
  </w:style>
  <w:style w:type="paragraph" w:customStyle="1" w:styleId="7129527F62C04AC6A00CC92DAE1BC17E">
    <w:name w:val="7129527F62C04AC6A00CC92DAE1BC17E"/>
    <w:rsid w:val="001278BD"/>
  </w:style>
  <w:style w:type="paragraph" w:customStyle="1" w:styleId="61A13EAE87EC4592B11F95F55B8CA1E0">
    <w:name w:val="61A13EAE87EC4592B11F95F55B8CA1E0"/>
    <w:rsid w:val="001278BD"/>
  </w:style>
  <w:style w:type="paragraph" w:customStyle="1" w:styleId="B42F1E2C04404D05906F5D0EA15D1017">
    <w:name w:val="B42F1E2C04404D05906F5D0EA15D1017"/>
    <w:rsid w:val="001278BD"/>
  </w:style>
  <w:style w:type="paragraph" w:customStyle="1" w:styleId="9EF58A1F67524C5A939ABCF91EE56A67">
    <w:name w:val="9EF58A1F67524C5A939ABCF91EE56A67"/>
    <w:rsid w:val="001278BD"/>
  </w:style>
  <w:style w:type="paragraph" w:customStyle="1" w:styleId="B9E2D29759B54D1D86E1DED232B499DB">
    <w:name w:val="B9E2D29759B54D1D86E1DED232B499DB"/>
    <w:rsid w:val="001278BD"/>
  </w:style>
  <w:style w:type="paragraph" w:customStyle="1" w:styleId="ED158204AC82431CBE675BFF87AA1011">
    <w:name w:val="ED158204AC82431CBE675BFF87AA1011"/>
    <w:rsid w:val="001278BD"/>
  </w:style>
  <w:style w:type="paragraph" w:customStyle="1" w:styleId="D6A213C1EB7A4323BD8768976EF8EB5D">
    <w:name w:val="D6A213C1EB7A4323BD8768976EF8EB5D"/>
    <w:rsid w:val="001278BD"/>
  </w:style>
  <w:style w:type="paragraph" w:customStyle="1" w:styleId="C79DDD698A574764AAC156E4674675D7">
    <w:name w:val="C79DDD698A574764AAC156E4674675D7"/>
    <w:rsid w:val="001278BD"/>
  </w:style>
  <w:style w:type="paragraph" w:customStyle="1" w:styleId="7B780C03DFB44291A96728F48D3FA5E0">
    <w:name w:val="7B780C03DFB44291A96728F48D3FA5E0"/>
    <w:rsid w:val="001278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914EF-832A-4DD0-A5F3-3AC869F02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12</Pages>
  <Words>3825</Words>
  <Characters>21804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 Renee - ETF</dc:creator>
  <cp:keywords/>
  <dc:description/>
  <cp:lastModifiedBy>Bucaida, Beth - ETF</cp:lastModifiedBy>
  <cp:revision>18</cp:revision>
  <dcterms:created xsi:type="dcterms:W3CDTF">2021-02-12T15:36:00Z</dcterms:created>
  <dcterms:modified xsi:type="dcterms:W3CDTF">2021-02-15T18:55:00Z</dcterms:modified>
</cp:coreProperties>
</file>