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86"/>
        <w:tblW w:w="11160" w:type="dxa"/>
        <w:tblLayout w:type="fixed"/>
        <w:tblLook w:val="0000" w:firstRow="0" w:lastRow="0" w:firstColumn="0" w:lastColumn="0" w:noHBand="0" w:noVBand="0"/>
      </w:tblPr>
      <w:tblGrid>
        <w:gridCol w:w="2970"/>
        <w:gridCol w:w="5940"/>
        <w:gridCol w:w="2250"/>
      </w:tblGrid>
      <w:tr w:rsidR="00ED2BEA" w14:paraId="43C3BC49" w14:textId="77777777" w:rsidTr="00806790">
        <w:trPr>
          <w:trHeight w:val="1620"/>
        </w:trPr>
        <w:tc>
          <w:tcPr>
            <w:tcW w:w="2970" w:type="dxa"/>
          </w:tcPr>
          <w:p w14:paraId="69750CC3" w14:textId="77777777" w:rsidR="00ED2BEA" w:rsidRDefault="00ED2BEA" w:rsidP="00532BBF">
            <w:r w:rsidRPr="00B663B4">
              <w:rPr>
                <w:noProof/>
              </w:rPr>
              <w:drawing>
                <wp:inline distT="0" distB="0" distL="0" distR="0" wp14:anchorId="7532B938" wp14:editId="35F89D38">
                  <wp:extent cx="1558111" cy="1000802"/>
                  <wp:effectExtent l="0" t="0" r="4445" b="8890"/>
                  <wp:docPr id="32" name="Picture 2" descr="E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8111" cy="1000802"/>
                          </a:xfrm>
                          <a:prstGeom prst="rect">
                            <a:avLst/>
                          </a:prstGeom>
                          <a:noFill/>
                          <a:ln w="9525">
                            <a:noFill/>
                            <a:miter lim="800000"/>
                            <a:headEnd/>
                            <a:tailEnd/>
                          </a:ln>
                        </pic:spPr>
                      </pic:pic>
                    </a:graphicData>
                  </a:graphic>
                </wp:inline>
              </w:drawing>
            </w:r>
          </w:p>
        </w:tc>
        <w:tc>
          <w:tcPr>
            <w:tcW w:w="5940" w:type="dxa"/>
            <w:vAlign w:val="center"/>
          </w:tcPr>
          <w:p w14:paraId="4A777DBD" w14:textId="77777777" w:rsidR="00806790" w:rsidRPr="005C6782" w:rsidRDefault="00806790" w:rsidP="005C6782">
            <w:pPr>
              <w:jc w:val="center"/>
              <w:rPr>
                <w:rFonts w:ascii="Century Gothic" w:hAnsi="Century Gothic"/>
                <w:b/>
                <w:bCs/>
                <w:sz w:val="28"/>
                <w:szCs w:val="28"/>
              </w:rPr>
            </w:pPr>
            <w:r w:rsidRPr="005C6782">
              <w:rPr>
                <w:rFonts w:ascii="Century Gothic" w:hAnsi="Century Gothic"/>
                <w:b/>
                <w:bCs/>
                <w:sz w:val="28"/>
                <w:szCs w:val="28"/>
              </w:rPr>
              <w:t>STATE OF WISCONSIN</w:t>
            </w:r>
          </w:p>
          <w:p w14:paraId="651FA0E3" w14:textId="77777777" w:rsidR="00806790" w:rsidRPr="005C6782" w:rsidRDefault="00806790" w:rsidP="005C6782">
            <w:pPr>
              <w:jc w:val="center"/>
              <w:rPr>
                <w:rFonts w:ascii="Century Gothic" w:hAnsi="Century Gothic"/>
                <w:b/>
                <w:bCs/>
                <w:sz w:val="28"/>
                <w:szCs w:val="28"/>
              </w:rPr>
            </w:pPr>
            <w:r w:rsidRPr="005C6782">
              <w:rPr>
                <w:rFonts w:ascii="Century Gothic" w:hAnsi="Century Gothic"/>
                <w:b/>
                <w:bCs/>
                <w:sz w:val="28"/>
                <w:szCs w:val="28"/>
              </w:rPr>
              <w:t>Department of Employee Trust Funds</w:t>
            </w:r>
          </w:p>
          <w:p w14:paraId="096C0D85" w14:textId="77777777" w:rsidR="00806790" w:rsidRPr="005C6782" w:rsidRDefault="004C2496" w:rsidP="005C6782">
            <w:pPr>
              <w:jc w:val="center"/>
              <w:rPr>
                <w:rFonts w:ascii="Century Gothic" w:hAnsi="Century Gothic"/>
                <w:b/>
                <w:bCs/>
                <w:i/>
                <w:sz w:val="18"/>
                <w:szCs w:val="18"/>
              </w:rPr>
            </w:pPr>
            <w:r w:rsidRPr="004C2496">
              <w:rPr>
                <w:rFonts w:ascii="Century Gothic" w:hAnsi="Century Gothic"/>
                <w:b/>
                <w:bCs/>
                <w:sz w:val="18"/>
                <w:szCs w:val="18"/>
              </w:rPr>
              <w:t>A. John Voelker</w:t>
            </w:r>
          </w:p>
          <w:p w14:paraId="114F4DC2" w14:textId="77777777" w:rsidR="00ED2BEA" w:rsidRPr="005C6782" w:rsidRDefault="00806790" w:rsidP="005C6782">
            <w:pPr>
              <w:jc w:val="center"/>
              <w:rPr>
                <w:rFonts w:ascii="Century Gothic" w:hAnsi="Century Gothic"/>
                <w:sz w:val="16"/>
                <w:szCs w:val="16"/>
              </w:rPr>
            </w:pPr>
            <w:r w:rsidRPr="005C6782">
              <w:rPr>
                <w:rFonts w:ascii="Century Gothic" w:hAnsi="Century Gothic"/>
                <w:sz w:val="16"/>
                <w:szCs w:val="16"/>
              </w:rPr>
              <w:t>SECRETARY</w:t>
            </w:r>
          </w:p>
        </w:tc>
        <w:tc>
          <w:tcPr>
            <w:tcW w:w="2250" w:type="dxa"/>
            <w:tcBorders>
              <w:left w:val="single" w:sz="18" w:space="0" w:color="auto"/>
            </w:tcBorders>
            <w:vAlign w:val="center"/>
          </w:tcPr>
          <w:p w14:paraId="2A66C5EC" w14:textId="77777777" w:rsidR="00ED2BEA" w:rsidRDefault="00ED2BEA" w:rsidP="00806790">
            <w:r>
              <w:rPr>
                <w:noProof/>
              </w:rPr>
              <mc:AlternateContent>
                <mc:Choice Requires="wps">
                  <w:drawing>
                    <wp:inline distT="0" distB="0" distL="0" distR="0" wp14:anchorId="1DB43B32" wp14:editId="264FBC71">
                      <wp:extent cx="1371600" cy="1000760"/>
                      <wp:effectExtent l="0" t="0" r="0" b="889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CF545" w14:textId="77777777" w:rsidR="00ED2BEA" w:rsidRPr="002973E8" w:rsidRDefault="00ED2BEA" w:rsidP="00ED2BEA">
                                  <w:pPr>
                                    <w:rPr>
                                      <w:rFonts w:cs="Arial"/>
                                      <w:sz w:val="16"/>
                                    </w:rPr>
                                  </w:pPr>
                                  <w:bookmarkStart w:id="0" w:name="_Hlk95142736"/>
                                  <w:r w:rsidRPr="002973E8">
                                    <w:rPr>
                                      <w:rFonts w:cs="Arial"/>
                                      <w:sz w:val="16"/>
                                    </w:rPr>
                                    <w:t>Wisconsin Department</w:t>
                                  </w:r>
                                </w:p>
                                <w:p w14:paraId="125A3714" w14:textId="77777777" w:rsidR="00ED2BEA" w:rsidRPr="002973E8" w:rsidRDefault="00ED2BEA" w:rsidP="00ED2BEA">
                                  <w:pPr>
                                    <w:rPr>
                                      <w:rFonts w:cs="Arial"/>
                                      <w:sz w:val="16"/>
                                    </w:rPr>
                                  </w:pPr>
                                  <w:r w:rsidRPr="002973E8">
                                    <w:rPr>
                                      <w:rFonts w:cs="Arial"/>
                                      <w:sz w:val="16"/>
                                    </w:rPr>
                                    <w:t>of Employee Trust Funds</w:t>
                                  </w:r>
                                </w:p>
                                <w:p w14:paraId="29FFBA08" w14:textId="77777777" w:rsidR="00ED2BEA" w:rsidRPr="002973E8" w:rsidRDefault="00ED2BEA" w:rsidP="00ED2BEA">
                                  <w:pPr>
                                    <w:rPr>
                                      <w:rFonts w:cs="Arial"/>
                                      <w:sz w:val="16"/>
                                    </w:rPr>
                                  </w:pPr>
                                  <w:r w:rsidRPr="002973E8">
                                    <w:rPr>
                                      <w:rFonts w:cs="Arial"/>
                                      <w:sz w:val="16"/>
                                    </w:rPr>
                                    <w:t>PO Box 7931</w:t>
                                  </w:r>
                                </w:p>
                                <w:p w14:paraId="52908E7C" w14:textId="77777777" w:rsidR="00ED2BEA" w:rsidRPr="002973E8" w:rsidRDefault="00ED2BEA" w:rsidP="00ED2BEA">
                                  <w:pPr>
                                    <w:rPr>
                                      <w:rFonts w:cs="Arial"/>
                                      <w:sz w:val="16"/>
                                    </w:rPr>
                                  </w:pPr>
                                  <w:r w:rsidRPr="002973E8">
                                    <w:rPr>
                                      <w:rFonts w:cs="Arial"/>
                                      <w:sz w:val="16"/>
                                    </w:rPr>
                                    <w:t>Madison WI 53707-7931</w:t>
                                  </w:r>
                                </w:p>
                                <w:p w14:paraId="0EB71320" w14:textId="77777777" w:rsidR="00ED2BEA" w:rsidRPr="002973E8" w:rsidRDefault="00ED2BEA" w:rsidP="00ED2BEA">
                                  <w:pPr>
                                    <w:spacing w:before="60"/>
                                    <w:rPr>
                                      <w:rFonts w:cs="Arial"/>
                                      <w:sz w:val="16"/>
                                    </w:rPr>
                                  </w:pPr>
                                  <w:r w:rsidRPr="002973E8">
                                    <w:rPr>
                                      <w:rFonts w:cs="Arial"/>
                                      <w:sz w:val="16"/>
                                    </w:rPr>
                                    <w:t>1-877-533-5020 (toll free)</w:t>
                                  </w:r>
                                </w:p>
                                <w:p w14:paraId="20657191" w14:textId="77777777" w:rsidR="00ED2BEA" w:rsidRPr="002973E8" w:rsidRDefault="00ED2BEA" w:rsidP="00ED2BEA">
                                  <w:pPr>
                                    <w:rPr>
                                      <w:rFonts w:cs="Arial"/>
                                      <w:sz w:val="16"/>
                                    </w:rPr>
                                  </w:pPr>
                                  <w:r w:rsidRPr="002973E8">
                                    <w:rPr>
                                      <w:rFonts w:cs="Arial"/>
                                      <w:sz w:val="16"/>
                                    </w:rPr>
                                    <w:t>Fax 608-267-4549</w:t>
                                  </w:r>
                                </w:p>
                                <w:p w14:paraId="6EC29154" w14:textId="77777777" w:rsidR="00ED2BEA" w:rsidRPr="002973E8" w:rsidRDefault="00ED2BEA" w:rsidP="00ED2BEA">
                                  <w:pPr>
                                    <w:rPr>
                                      <w:rFonts w:cs="Arial"/>
                                      <w:sz w:val="16"/>
                                    </w:rPr>
                                  </w:pPr>
                                  <w:r w:rsidRPr="00F0512D">
                                    <w:rPr>
                                      <w:rStyle w:val="Hyperlink"/>
                                      <w:rFonts w:cs="Arial"/>
                                      <w:color w:val="auto"/>
                                      <w:sz w:val="16"/>
                                      <w:u w:val="none"/>
                                    </w:rPr>
                                    <w:t>etf.wi.gov</w:t>
                                  </w:r>
                                </w:p>
                                <w:bookmarkEnd w:id="0"/>
                                <w:p w14:paraId="394E328F" w14:textId="77777777" w:rsidR="00ED2BEA" w:rsidRDefault="00ED2BEA" w:rsidP="00ED2BEA">
                                  <w:pPr>
                                    <w:rPr>
                                      <w:rFonts w:ascii="Century Gothic" w:hAnsi="Century Gothic"/>
                                      <w:sz w:val="16"/>
                                    </w:rPr>
                                  </w:pPr>
                                </w:p>
                              </w:txbxContent>
                            </wps:txbx>
                            <wps:bodyPr rot="0" vert="horz" wrap="square" lIns="91440" tIns="45720" rIns="91440" bIns="45720" anchor="t" anchorCtr="0" upright="1">
                              <a:noAutofit/>
                            </wps:bodyPr>
                          </wps:wsp>
                        </a:graphicData>
                      </a:graphic>
                    </wp:inline>
                  </w:drawing>
                </mc:Choice>
                <mc:Fallback>
                  <w:pict>
                    <v:shapetype w14:anchorId="1DB43B32" id="_x0000_t202" coordsize="21600,21600" o:spt="202" path="m,l,21600r21600,l21600,xe">
                      <v:stroke joinstyle="miter"/>
                      <v:path gradientshapeok="t" o:connecttype="rect"/>
                    </v:shapetype>
                    <v:shape id="Text Box 4" o:spid="_x0000_s1026" type="#_x0000_t202" style="width:108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" stroked="f">
                      <v:textbox>
                        <w:txbxContent>
                          <w:p w14:paraId="5BFCF545" w14:textId="77777777" w:rsidR="00ED2BEA" w:rsidRPr="002973E8" w:rsidRDefault="00ED2BEA" w:rsidP="00ED2BEA">
                            <w:pPr>
                              <w:rPr>
                                <w:rFonts w:cs="Arial"/>
                                <w:sz w:val="16"/>
                              </w:rPr>
                            </w:pPr>
                            <w:bookmarkStart w:id="1" w:name="_Hlk95142736"/>
                            <w:r w:rsidRPr="002973E8">
                              <w:rPr>
                                <w:rFonts w:cs="Arial"/>
                                <w:sz w:val="16"/>
                              </w:rPr>
                              <w:t>Wisconsin Department</w:t>
                            </w:r>
                          </w:p>
                          <w:p w14:paraId="125A3714" w14:textId="77777777" w:rsidR="00ED2BEA" w:rsidRPr="002973E8" w:rsidRDefault="00ED2BEA" w:rsidP="00ED2BEA">
                            <w:pPr>
                              <w:rPr>
                                <w:rFonts w:cs="Arial"/>
                                <w:sz w:val="16"/>
                              </w:rPr>
                            </w:pPr>
                            <w:r w:rsidRPr="002973E8">
                              <w:rPr>
                                <w:rFonts w:cs="Arial"/>
                                <w:sz w:val="16"/>
                              </w:rPr>
                              <w:t>of Employee Trust Funds</w:t>
                            </w:r>
                          </w:p>
                          <w:p w14:paraId="29FFBA08" w14:textId="77777777" w:rsidR="00ED2BEA" w:rsidRPr="002973E8" w:rsidRDefault="00ED2BEA" w:rsidP="00ED2BEA">
                            <w:pPr>
                              <w:rPr>
                                <w:rFonts w:cs="Arial"/>
                                <w:sz w:val="16"/>
                              </w:rPr>
                            </w:pPr>
                            <w:r w:rsidRPr="002973E8">
                              <w:rPr>
                                <w:rFonts w:cs="Arial"/>
                                <w:sz w:val="16"/>
                              </w:rPr>
                              <w:t>PO Box 7931</w:t>
                            </w:r>
                          </w:p>
                          <w:p w14:paraId="52908E7C" w14:textId="77777777" w:rsidR="00ED2BEA" w:rsidRPr="002973E8" w:rsidRDefault="00ED2BEA" w:rsidP="00ED2BEA">
                            <w:pPr>
                              <w:rPr>
                                <w:rFonts w:cs="Arial"/>
                                <w:sz w:val="16"/>
                              </w:rPr>
                            </w:pPr>
                            <w:r w:rsidRPr="002973E8">
                              <w:rPr>
                                <w:rFonts w:cs="Arial"/>
                                <w:sz w:val="16"/>
                              </w:rPr>
                              <w:t>Madison WI 53707-7931</w:t>
                            </w:r>
                          </w:p>
                          <w:p w14:paraId="0EB71320" w14:textId="77777777" w:rsidR="00ED2BEA" w:rsidRPr="002973E8" w:rsidRDefault="00ED2BEA" w:rsidP="00ED2BEA">
                            <w:pPr>
                              <w:spacing w:before="60"/>
                              <w:rPr>
                                <w:rFonts w:cs="Arial"/>
                                <w:sz w:val="16"/>
                              </w:rPr>
                            </w:pPr>
                            <w:r w:rsidRPr="002973E8">
                              <w:rPr>
                                <w:rFonts w:cs="Arial"/>
                                <w:sz w:val="16"/>
                              </w:rPr>
                              <w:t>1-877-533-5020 (toll free)</w:t>
                            </w:r>
                          </w:p>
                          <w:p w14:paraId="20657191" w14:textId="77777777" w:rsidR="00ED2BEA" w:rsidRPr="002973E8" w:rsidRDefault="00ED2BEA" w:rsidP="00ED2BEA">
                            <w:pPr>
                              <w:rPr>
                                <w:rFonts w:cs="Arial"/>
                                <w:sz w:val="16"/>
                              </w:rPr>
                            </w:pPr>
                            <w:r w:rsidRPr="002973E8">
                              <w:rPr>
                                <w:rFonts w:cs="Arial"/>
                                <w:sz w:val="16"/>
                              </w:rPr>
                              <w:t>Fax 608-267-4549</w:t>
                            </w:r>
                          </w:p>
                          <w:p w14:paraId="6EC29154" w14:textId="77777777" w:rsidR="00ED2BEA" w:rsidRPr="002973E8" w:rsidRDefault="00ED2BEA" w:rsidP="00ED2BEA">
                            <w:pPr>
                              <w:rPr>
                                <w:rFonts w:cs="Arial"/>
                                <w:sz w:val="16"/>
                              </w:rPr>
                            </w:pPr>
                            <w:r w:rsidRPr="00F0512D">
                              <w:rPr>
                                <w:rStyle w:val="Hyperlink"/>
                                <w:rFonts w:cs="Arial"/>
                                <w:color w:val="auto"/>
                                <w:sz w:val="16"/>
                                <w:u w:val="none"/>
                              </w:rPr>
                              <w:t>etf.wi.gov</w:t>
                            </w:r>
                          </w:p>
                          <w:bookmarkEnd w:id="1"/>
                          <w:p w14:paraId="394E328F" w14:textId="77777777" w:rsidR="00ED2BEA" w:rsidRDefault="00ED2BEA" w:rsidP="00ED2BEA">
                            <w:pPr>
                              <w:rPr>
                                <w:rFonts w:ascii="Century Gothic" w:hAnsi="Century Gothic"/>
                                <w:sz w:val="16"/>
                              </w:rPr>
                            </w:pPr>
                          </w:p>
                        </w:txbxContent>
                      </v:textbox>
                      <w10:anchorlock/>
                    </v:shape>
                  </w:pict>
                </mc:Fallback>
              </mc:AlternateContent>
            </w:r>
          </w:p>
        </w:tc>
      </w:tr>
    </w:tbl>
    <w:p w14:paraId="471B1649" w14:textId="02CA67AE" w:rsidR="0020636C" w:rsidRDefault="0020636C" w:rsidP="00291886">
      <w:pPr>
        <w:rPr>
          <w:szCs w:val="22"/>
        </w:rPr>
      </w:pPr>
    </w:p>
    <w:p w14:paraId="3551E27B" w14:textId="77777777" w:rsidR="00103E01" w:rsidRDefault="00103E01" w:rsidP="00103E01">
      <w:pPr>
        <w:ind w:left="1080" w:hanging="1080"/>
        <w:rPr>
          <w:rFonts w:cs="Arial"/>
          <w:sz w:val="24"/>
          <w:szCs w:val="24"/>
        </w:rPr>
      </w:pPr>
    </w:p>
    <w:p w14:paraId="0A5AF475" w14:textId="77777777" w:rsidR="00103E01" w:rsidRDefault="00103E01" w:rsidP="00103E01">
      <w:pPr>
        <w:ind w:left="1080" w:hanging="1080"/>
        <w:rPr>
          <w:rFonts w:cs="Arial"/>
          <w:sz w:val="24"/>
          <w:szCs w:val="24"/>
        </w:rPr>
      </w:pPr>
    </w:p>
    <w:p w14:paraId="4E333C8E" w14:textId="325B1741" w:rsidR="00103E01" w:rsidRDefault="00103E01" w:rsidP="00103E01">
      <w:pPr>
        <w:ind w:left="1080" w:hanging="1080"/>
        <w:rPr>
          <w:rFonts w:cs="Arial"/>
          <w:sz w:val="24"/>
          <w:szCs w:val="24"/>
        </w:rPr>
      </w:pPr>
      <w:r w:rsidRPr="001F5163">
        <w:rPr>
          <w:rFonts w:cs="Arial"/>
          <w:sz w:val="24"/>
          <w:szCs w:val="24"/>
        </w:rPr>
        <w:t>Date:</w:t>
      </w:r>
      <w:r w:rsidRPr="001F5163">
        <w:rPr>
          <w:rFonts w:cs="Arial"/>
          <w:sz w:val="24"/>
          <w:szCs w:val="24"/>
        </w:rPr>
        <w:tab/>
      </w:r>
      <w:r w:rsidR="0042709C">
        <w:rPr>
          <w:rFonts w:cs="Arial"/>
          <w:sz w:val="24"/>
          <w:szCs w:val="24"/>
        </w:rPr>
        <w:t>March 31</w:t>
      </w:r>
      <w:r>
        <w:rPr>
          <w:rFonts w:cs="Arial"/>
          <w:sz w:val="24"/>
          <w:szCs w:val="24"/>
        </w:rPr>
        <w:t>, 2022</w:t>
      </w:r>
    </w:p>
    <w:p w14:paraId="2AAFC97A" w14:textId="77777777" w:rsidR="00103E01" w:rsidRPr="001F5163" w:rsidRDefault="00103E01" w:rsidP="00103E01">
      <w:pPr>
        <w:ind w:left="1080" w:hanging="1080"/>
        <w:rPr>
          <w:rFonts w:cs="Arial"/>
          <w:sz w:val="24"/>
          <w:szCs w:val="24"/>
        </w:rPr>
      </w:pPr>
    </w:p>
    <w:p w14:paraId="1EA6F96A" w14:textId="77777777" w:rsidR="00103E01" w:rsidRPr="001F5163" w:rsidRDefault="00103E01" w:rsidP="00103E01">
      <w:pPr>
        <w:ind w:left="1080" w:hanging="1080"/>
        <w:rPr>
          <w:rFonts w:cs="Arial"/>
          <w:sz w:val="24"/>
          <w:szCs w:val="24"/>
        </w:rPr>
      </w:pPr>
      <w:r w:rsidRPr="001F5163">
        <w:rPr>
          <w:rFonts w:cs="Arial"/>
          <w:sz w:val="24"/>
          <w:szCs w:val="24"/>
        </w:rPr>
        <w:t xml:space="preserve">To: </w:t>
      </w:r>
      <w:r w:rsidRPr="001F5163">
        <w:rPr>
          <w:rFonts w:cs="Arial"/>
          <w:sz w:val="24"/>
          <w:szCs w:val="24"/>
        </w:rPr>
        <w:tab/>
        <w:t>All Vendors</w:t>
      </w:r>
    </w:p>
    <w:p w14:paraId="55B5CEA1" w14:textId="77777777" w:rsidR="00103E01" w:rsidRDefault="00103E01" w:rsidP="00103E01">
      <w:pPr>
        <w:ind w:left="1080" w:hanging="1080"/>
        <w:rPr>
          <w:rFonts w:cs="Arial"/>
          <w:sz w:val="24"/>
          <w:szCs w:val="24"/>
        </w:rPr>
      </w:pPr>
    </w:p>
    <w:p w14:paraId="06BB2B95" w14:textId="3ADA43F0" w:rsidR="00103E01" w:rsidRPr="008C3818" w:rsidRDefault="00103E01" w:rsidP="00103E01">
      <w:pPr>
        <w:ind w:left="1080" w:hanging="1080"/>
        <w:rPr>
          <w:rFonts w:cs="Arial"/>
          <w:b/>
          <w:sz w:val="24"/>
          <w:szCs w:val="24"/>
        </w:rPr>
      </w:pPr>
      <w:r w:rsidRPr="001F5163">
        <w:rPr>
          <w:rFonts w:cs="Arial"/>
          <w:sz w:val="24"/>
          <w:szCs w:val="24"/>
        </w:rPr>
        <w:t xml:space="preserve">Subject: </w:t>
      </w:r>
      <w:r w:rsidRPr="001F5163">
        <w:rPr>
          <w:rFonts w:cs="Arial"/>
          <w:sz w:val="24"/>
          <w:szCs w:val="24"/>
        </w:rPr>
        <w:tab/>
      </w:r>
      <w:r w:rsidRPr="001F5163">
        <w:rPr>
          <w:rFonts w:cs="Arial"/>
          <w:b/>
          <w:sz w:val="24"/>
          <w:szCs w:val="24"/>
        </w:rPr>
        <w:t>Request for Information (RFI) ET</w:t>
      </w:r>
      <w:r>
        <w:rPr>
          <w:rFonts w:cs="Arial"/>
          <w:b/>
          <w:sz w:val="24"/>
          <w:szCs w:val="24"/>
        </w:rPr>
        <w:t>B0052 Identity Proofing Solution</w:t>
      </w:r>
    </w:p>
    <w:p w14:paraId="55839EF6" w14:textId="77777777" w:rsidR="00103E01" w:rsidRPr="008C3818" w:rsidRDefault="00103E01" w:rsidP="00103E01">
      <w:pPr>
        <w:rPr>
          <w:rFonts w:cs="Arial"/>
          <w:sz w:val="24"/>
          <w:szCs w:val="24"/>
        </w:rPr>
      </w:pPr>
    </w:p>
    <w:p w14:paraId="3576272C" w14:textId="25F73B76" w:rsidR="00103E01" w:rsidRPr="00FB3929" w:rsidRDefault="7CCB6C61" w:rsidP="5D534213">
      <w:pPr>
        <w:ind w:left="360" w:firstLine="720"/>
        <w:rPr>
          <w:rFonts w:cs="Arial"/>
          <w:b/>
          <w:bCs/>
          <w:color w:val="4F81BD" w:themeColor="accent1"/>
          <w:sz w:val="24"/>
          <w:szCs w:val="24"/>
        </w:rPr>
      </w:pPr>
      <w:r w:rsidRPr="5D534213">
        <w:rPr>
          <w:rFonts w:cs="Arial"/>
          <w:b/>
          <w:bCs/>
          <w:color w:val="4F80BD"/>
          <w:sz w:val="24"/>
          <w:szCs w:val="24"/>
        </w:rPr>
        <w:t xml:space="preserve">Response Due: Monday, </w:t>
      </w:r>
      <w:r w:rsidR="386DD624" w:rsidRPr="5D534213">
        <w:rPr>
          <w:rFonts w:cs="Arial"/>
          <w:b/>
          <w:bCs/>
          <w:color w:val="4F80BD"/>
          <w:sz w:val="24"/>
          <w:szCs w:val="24"/>
        </w:rPr>
        <w:t>April 25</w:t>
      </w:r>
      <w:r w:rsidRPr="5D534213">
        <w:rPr>
          <w:rFonts w:cs="Arial"/>
          <w:b/>
          <w:bCs/>
          <w:color w:val="4F80BD"/>
          <w:sz w:val="24"/>
          <w:szCs w:val="24"/>
        </w:rPr>
        <w:t>, 2022, by 5:00 PM CDT</w:t>
      </w:r>
    </w:p>
    <w:p w14:paraId="10C99ABB" w14:textId="77777777" w:rsidR="00103E01" w:rsidRPr="008C3818" w:rsidRDefault="00103E01" w:rsidP="00103E01">
      <w:pPr>
        <w:jc w:val="center"/>
        <w:rPr>
          <w:rFonts w:cs="Arial"/>
          <w:b/>
          <w:color w:val="4F81BD" w:themeColor="accent1"/>
          <w:sz w:val="24"/>
          <w:szCs w:val="24"/>
        </w:rPr>
      </w:pPr>
    </w:p>
    <w:p w14:paraId="21419FF3" w14:textId="4E7EA088" w:rsidR="00103E01" w:rsidRPr="00FB3929" w:rsidRDefault="00103E01" w:rsidP="00FE374E">
      <w:pPr>
        <w:suppressAutoHyphens/>
        <w:jc w:val="both"/>
        <w:rPr>
          <w:rFonts w:cs="Arial"/>
          <w:sz w:val="24"/>
          <w:szCs w:val="24"/>
        </w:rPr>
      </w:pPr>
      <w:r w:rsidRPr="00FB3929">
        <w:rPr>
          <w:rFonts w:cs="Arial"/>
          <w:sz w:val="24"/>
          <w:szCs w:val="24"/>
        </w:rPr>
        <w:t xml:space="preserve">The Wisconsin Department of Employee Trust Funds (ETF) is issuing this Request for Information to solicit input from the marketplace regarding </w:t>
      </w:r>
      <w:r>
        <w:rPr>
          <w:rFonts w:cs="Arial"/>
          <w:sz w:val="24"/>
          <w:szCs w:val="24"/>
        </w:rPr>
        <w:t>an identity proofing solution</w:t>
      </w:r>
      <w:r w:rsidRPr="00FB3929">
        <w:rPr>
          <w:rFonts w:cs="Arial"/>
          <w:sz w:val="24"/>
          <w:szCs w:val="24"/>
        </w:rPr>
        <w:t xml:space="preserve"> and implementation services.    </w:t>
      </w:r>
    </w:p>
    <w:p w14:paraId="6DA1E09A" w14:textId="77777777" w:rsidR="00103E01" w:rsidRPr="00FB3929" w:rsidRDefault="00103E01" w:rsidP="00FE374E">
      <w:pPr>
        <w:suppressAutoHyphens/>
        <w:ind w:left="360"/>
        <w:rPr>
          <w:rFonts w:cs="Arial"/>
          <w:sz w:val="24"/>
          <w:szCs w:val="24"/>
        </w:rPr>
      </w:pPr>
    </w:p>
    <w:p w14:paraId="76325E0A" w14:textId="77777777" w:rsidR="00103E01" w:rsidRPr="00FB3929" w:rsidRDefault="00103E01" w:rsidP="00FE374E">
      <w:pPr>
        <w:rPr>
          <w:rFonts w:cs="Arial"/>
          <w:sz w:val="24"/>
          <w:szCs w:val="24"/>
        </w:rPr>
      </w:pPr>
      <w:r w:rsidRPr="00FB3929">
        <w:rPr>
          <w:rFonts w:cs="Arial"/>
          <w:sz w:val="24"/>
          <w:szCs w:val="24"/>
        </w:rPr>
        <w:t xml:space="preserve">Thank you in advance for your response.  </w:t>
      </w:r>
    </w:p>
    <w:p w14:paraId="054EADA2" w14:textId="77777777" w:rsidR="00103E01" w:rsidRPr="004509D8" w:rsidRDefault="00103E01" w:rsidP="00FE374E">
      <w:pPr>
        <w:suppressAutoHyphens/>
        <w:ind w:right="360"/>
        <w:rPr>
          <w:rFonts w:cs="Arial"/>
          <w:spacing w:val="-2"/>
          <w:sz w:val="24"/>
          <w:szCs w:val="24"/>
        </w:rPr>
      </w:pPr>
    </w:p>
    <w:p w14:paraId="5EEEA7C2" w14:textId="77777777" w:rsidR="00103E01" w:rsidRPr="00CF1A22" w:rsidRDefault="00103E01" w:rsidP="00FE374E">
      <w:pPr>
        <w:tabs>
          <w:tab w:val="left" w:pos="1440"/>
          <w:tab w:val="left" w:pos="5760"/>
        </w:tabs>
        <w:ind w:right="360"/>
        <w:rPr>
          <w:rFonts w:cs="Arial"/>
          <w:sz w:val="24"/>
          <w:szCs w:val="24"/>
        </w:rPr>
      </w:pPr>
      <w:r w:rsidRPr="00CF1A22">
        <w:rPr>
          <w:rFonts w:cs="Arial"/>
          <w:sz w:val="24"/>
          <w:szCs w:val="24"/>
        </w:rPr>
        <w:t>Department of Employee Trust Funds</w:t>
      </w:r>
    </w:p>
    <w:p w14:paraId="0694A9C4" w14:textId="77777777" w:rsidR="00103E01" w:rsidRPr="007B62DE" w:rsidRDefault="00927A03" w:rsidP="00FE374E">
      <w:pPr>
        <w:tabs>
          <w:tab w:val="left" w:pos="2700"/>
          <w:tab w:val="left" w:pos="4320"/>
          <w:tab w:val="left" w:pos="5760"/>
        </w:tabs>
        <w:rPr>
          <w:rStyle w:val="Hyperlink"/>
          <w:rFonts w:cs="Arial"/>
          <w:sz w:val="24"/>
          <w:szCs w:val="24"/>
        </w:rPr>
      </w:pPr>
      <w:hyperlink r:id="rId11" w:history="1">
        <w:r w:rsidR="00103E01" w:rsidRPr="007B62DE">
          <w:rPr>
            <w:rStyle w:val="Hyperlink"/>
            <w:rFonts w:cs="Arial"/>
            <w:sz w:val="24"/>
            <w:szCs w:val="24"/>
          </w:rPr>
          <w:t>ETFSMBProcurement@etf.wi.gov</w:t>
        </w:r>
      </w:hyperlink>
    </w:p>
    <w:p w14:paraId="10416D1E" w14:textId="77777777" w:rsidR="00103E01" w:rsidRPr="008C3818" w:rsidRDefault="00103E01" w:rsidP="00103E01">
      <w:pPr>
        <w:ind w:left="360" w:right="360"/>
        <w:rPr>
          <w:rFonts w:cs="Arial"/>
          <w:sz w:val="24"/>
          <w:szCs w:val="24"/>
        </w:rPr>
      </w:pPr>
      <w:r>
        <w:rPr>
          <w:rFonts w:cs="Arial"/>
          <w:sz w:val="24"/>
          <w:szCs w:val="24"/>
        </w:rPr>
        <w:t xml:space="preserve"> </w:t>
      </w:r>
    </w:p>
    <w:p w14:paraId="3903D21E" w14:textId="0404AA43" w:rsidR="00F20571" w:rsidRDefault="00F20571">
      <w:pPr>
        <w:rPr>
          <w:rFonts w:cs="Arial"/>
          <w:sz w:val="32"/>
          <w:szCs w:val="32"/>
        </w:rPr>
      </w:pPr>
      <w:r>
        <w:rPr>
          <w:rFonts w:cs="Arial"/>
          <w:sz w:val="32"/>
          <w:szCs w:val="32"/>
        </w:rPr>
        <w:br w:type="page"/>
      </w:r>
    </w:p>
    <w:p w14:paraId="5B37A881" w14:textId="77777777" w:rsidR="00443283" w:rsidRPr="00443283" w:rsidRDefault="00443283" w:rsidP="00443283">
      <w:pPr>
        <w:keepNext/>
        <w:spacing w:before="360" w:after="120"/>
        <w:ind w:left="432" w:hanging="432"/>
        <w:outlineLvl w:val="0"/>
        <w:rPr>
          <w:rFonts w:ascii="Arial Bold" w:hAnsi="Arial Bold"/>
          <w:b/>
          <w:bCs/>
          <w:caps/>
          <w:color w:val="44546A"/>
          <w:sz w:val="32"/>
          <w:szCs w:val="24"/>
        </w:rPr>
      </w:pPr>
      <w:bookmarkStart w:id="1" w:name="_Toc495526023"/>
      <w:bookmarkStart w:id="2" w:name="_Toc62029836"/>
      <w:r w:rsidRPr="00443283">
        <w:rPr>
          <w:b/>
          <w:bCs/>
          <w:caps/>
          <w:color w:val="44546A"/>
          <w:sz w:val="32"/>
          <w:szCs w:val="24"/>
        </w:rPr>
        <w:lastRenderedPageBreak/>
        <w:t>1</w:t>
      </w:r>
      <w:r w:rsidRPr="00443283">
        <w:rPr>
          <w:rFonts w:cs="Arial"/>
          <w:b/>
          <w:bCs/>
          <w:caps/>
          <w:color w:val="44546A"/>
          <w:sz w:val="32"/>
          <w:szCs w:val="24"/>
        </w:rPr>
        <w:t>.</w:t>
      </w:r>
      <w:r w:rsidRPr="00443283">
        <w:rPr>
          <w:b/>
          <w:bCs/>
          <w:caps/>
          <w:color w:val="44546A"/>
          <w:sz w:val="32"/>
          <w:szCs w:val="24"/>
        </w:rPr>
        <w:tab/>
      </w:r>
      <w:r w:rsidRPr="00443283">
        <w:rPr>
          <w:rFonts w:ascii="Arial Bold" w:hAnsi="Arial Bold"/>
          <w:b/>
          <w:bCs/>
          <w:caps/>
          <w:color w:val="44546A"/>
          <w:sz w:val="32"/>
          <w:szCs w:val="24"/>
        </w:rPr>
        <w:t>General Information</w:t>
      </w:r>
      <w:bookmarkEnd w:id="1"/>
      <w:bookmarkEnd w:id="2"/>
    </w:p>
    <w:p w14:paraId="0148350F" w14:textId="77777777" w:rsidR="00443283" w:rsidRPr="00443283" w:rsidRDefault="00443283" w:rsidP="00443283">
      <w:pPr>
        <w:keepNext/>
        <w:tabs>
          <w:tab w:val="left" w:pos="720"/>
        </w:tabs>
        <w:spacing w:before="360" w:after="240"/>
        <w:ind w:left="576" w:hanging="576"/>
        <w:outlineLvl w:val="1"/>
        <w:rPr>
          <w:rFonts w:ascii="Arial Bold" w:hAnsi="Arial Bold" w:cs="Arial"/>
          <w:b/>
          <w:iCs/>
          <w:smallCaps/>
          <w:color w:val="44546A"/>
          <w:sz w:val="28"/>
          <w:szCs w:val="28"/>
        </w:rPr>
      </w:pPr>
      <w:bookmarkStart w:id="3" w:name="_Toc62029837"/>
      <w:r w:rsidRPr="00443283">
        <w:rPr>
          <w:rFonts w:ascii="Arial Bold" w:hAnsi="Arial Bold" w:cs="Arial"/>
          <w:b/>
          <w:iCs/>
          <w:smallCaps/>
          <w:color w:val="44546A"/>
          <w:sz w:val="28"/>
          <w:szCs w:val="28"/>
        </w:rPr>
        <w:t>1.1</w:t>
      </w:r>
      <w:r w:rsidRPr="00443283">
        <w:rPr>
          <w:rFonts w:ascii="Arial Bold" w:hAnsi="Arial Bold" w:cs="Arial"/>
          <w:b/>
          <w:iCs/>
          <w:smallCaps/>
          <w:color w:val="44546A"/>
          <w:sz w:val="28"/>
          <w:szCs w:val="28"/>
        </w:rPr>
        <w:tab/>
        <w:t>Introduction</w:t>
      </w:r>
      <w:bookmarkEnd w:id="3"/>
    </w:p>
    <w:p w14:paraId="7FBE6281" w14:textId="7E9E008D" w:rsidR="00443283" w:rsidRPr="006A41BE" w:rsidRDefault="00443283" w:rsidP="00443283">
      <w:pPr>
        <w:spacing w:before="120" w:after="120"/>
        <w:rPr>
          <w:rFonts w:cs="Arial"/>
          <w:sz w:val="24"/>
          <w:szCs w:val="24"/>
        </w:rPr>
      </w:pPr>
      <w:r w:rsidRPr="00443283">
        <w:rPr>
          <w:rFonts w:cs="Arial"/>
          <w:sz w:val="24"/>
          <w:szCs w:val="24"/>
        </w:rPr>
        <w:t xml:space="preserve">The purpose of this Request for Information (RFI) is to solicit information from qualified </w:t>
      </w:r>
      <w:r w:rsidRPr="006A41BE">
        <w:rPr>
          <w:rFonts w:cs="Arial"/>
          <w:sz w:val="24"/>
          <w:szCs w:val="24"/>
        </w:rPr>
        <w:t>identity proofing solution software and implementation providers.</w:t>
      </w:r>
    </w:p>
    <w:p w14:paraId="0520141F" w14:textId="5DAE414B" w:rsidR="00443283" w:rsidRPr="006A41BE" w:rsidRDefault="006A41BE" w:rsidP="006A41BE">
      <w:pPr>
        <w:spacing w:after="160" w:line="259" w:lineRule="auto"/>
        <w:contextualSpacing/>
        <w:jc w:val="both"/>
        <w:rPr>
          <w:sz w:val="24"/>
          <w:szCs w:val="24"/>
        </w:rPr>
      </w:pPr>
      <w:r w:rsidRPr="006A41BE">
        <w:rPr>
          <w:sz w:val="24"/>
          <w:szCs w:val="24"/>
        </w:rPr>
        <w:t>This RFI seeks to identify responding vendor’s existing contractual relationships with resellers that the State of Wisconsin can purchase from, the capabilities of vendor’s identity proofing solutions, experience in implementing vendor’s identity proofing solution, and cost for annual identity proofing subscription, implementation, and any available discounts.</w:t>
      </w:r>
    </w:p>
    <w:p w14:paraId="010BC912" w14:textId="77777777" w:rsidR="006A41BE" w:rsidRPr="00443283" w:rsidRDefault="006A41BE" w:rsidP="006A41BE">
      <w:pPr>
        <w:spacing w:after="160" w:line="259" w:lineRule="auto"/>
        <w:contextualSpacing/>
        <w:jc w:val="both"/>
        <w:rPr>
          <w:rFonts w:eastAsia="Calibri" w:cs="Arial"/>
          <w:sz w:val="24"/>
          <w:szCs w:val="24"/>
        </w:rPr>
      </w:pPr>
    </w:p>
    <w:p w14:paraId="3AB0ADC0" w14:textId="77777777" w:rsidR="00443283" w:rsidRPr="00443283" w:rsidRDefault="00443283" w:rsidP="00443283">
      <w:pPr>
        <w:spacing w:after="160" w:line="259" w:lineRule="auto"/>
        <w:contextualSpacing/>
        <w:jc w:val="both"/>
        <w:rPr>
          <w:rFonts w:eastAsia="Calibri" w:cs="Arial"/>
          <w:sz w:val="24"/>
          <w:szCs w:val="24"/>
        </w:rPr>
      </w:pPr>
      <w:r w:rsidRPr="00443283">
        <w:rPr>
          <w:rFonts w:eastAsia="Calibri" w:cs="Arial"/>
          <w:sz w:val="24"/>
          <w:szCs w:val="24"/>
        </w:rPr>
        <w:t>General Information:</w:t>
      </w:r>
    </w:p>
    <w:p w14:paraId="270669F8" w14:textId="77777777" w:rsidR="00443283" w:rsidRPr="00443283" w:rsidRDefault="00443283" w:rsidP="00443283">
      <w:pPr>
        <w:numPr>
          <w:ilvl w:val="0"/>
          <w:numId w:val="12"/>
        </w:numPr>
        <w:spacing w:before="120" w:after="160" w:line="259" w:lineRule="auto"/>
        <w:ind w:left="720"/>
        <w:contextualSpacing/>
        <w:jc w:val="both"/>
        <w:rPr>
          <w:rFonts w:eastAsia="Calibri" w:cs="Arial"/>
          <w:sz w:val="24"/>
          <w:szCs w:val="24"/>
        </w:rPr>
      </w:pPr>
      <w:r w:rsidRPr="00443283">
        <w:rPr>
          <w:rFonts w:eastAsia="Calibri" w:cs="Arial"/>
          <w:sz w:val="24"/>
          <w:szCs w:val="24"/>
        </w:rPr>
        <w:t xml:space="preserve">Responses to this RFI will not be returned and become ETF’s property upon submission to ETF. </w:t>
      </w:r>
    </w:p>
    <w:p w14:paraId="3C1C27BC" w14:textId="77777777" w:rsidR="00443283" w:rsidRPr="00443283" w:rsidRDefault="00443283" w:rsidP="00741AA6">
      <w:pPr>
        <w:numPr>
          <w:ilvl w:val="0"/>
          <w:numId w:val="10"/>
        </w:numPr>
        <w:spacing w:before="120" w:after="120"/>
        <w:contextualSpacing/>
        <w:rPr>
          <w:rFonts w:eastAsia="Calibri" w:cs="Arial"/>
          <w:sz w:val="24"/>
          <w:szCs w:val="24"/>
        </w:rPr>
      </w:pPr>
      <w:r w:rsidRPr="00443283">
        <w:rPr>
          <w:rFonts w:eastAsia="Calibri" w:cs="Arial"/>
          <w:sz w:val="24"/>
          <w:szCs w:val="24"/>
        </w:rPr>
        <w:t xml:space="preserve">Responses are voluntary and shall not bind either the respondent or ETF in any way. This RFI is issued solely for information and planning purposes and does not constitute a solicitation. </w:t>
      </w:r>
    </w:p>
    <w:p w14:paraId="1F2D2C91" w14:textId="77777777" w:rsidR="00443283" w:rsidRPr="00443283" w:rsidRDefault="00443283" w:rsidP="00741AA6">
      <w:pPr>
        <w:numPr>
          <w:ilvl w:val="0"/>
          <w:numId w:val="10"/>
        </w:numPr>
        <w:spacing w:before="120" w:after="120"/>
        <w:contextualSpacing/>
        <w:rPr>
          <w:rFonts w:eastAsia="Calibri" w:cs="Arial"/>
          <w:spacing w:val="-2"/>
          <w:sz w:val="24"/>
          <w:szCs w:val="24"/>
        </w:rPr>
      </w:pPr>
      <w:r w:rsidRPr="00443283">
        <w:rPr>
          <w:rFonts w:eastAsia="Calibri" w:cs="Arial"/>
          <w:sz w:val="24"/>
          <w:szCs w:val="24"/>
        </w:rPr>
        <w:t xml:space="preserve">Responses to this RFI are not an offer and cannot be accepted by ETF to form a binding contract. </w:t>
      </w:r>
    </w:p>
    <w:p w14:paraId="3527C8DC" w14:textId="2327C17F" w:rsidR="00856E5B" w:rsidRPr="00856E5B" w:rsidRDefault="6BE2548C" w:rsidP="5D534213">
      <w:pPr>
        <w:numPr>
          <w:ilvl w:val="0"/>
          <w:numId w:val="10"/>
        </w:numPr>
        <w:spacing w:before="120" w:after="120"/>
        <w:contextualSpacing/>
        <w:rPr>
          <w:rFonts w:eastAsia="Arial" w:cs="Arial"/>
          <w:spacing w:val="-2"/>
          <w:sz w:val="24"/>
          <w:szCs w:val="24"/>
        </w:rPr>
      </w:pPr>
      <w:r w:rsidRPr="5D534213">
        <w:rPr>
          <w:rFonts w:eastAsia="Calibri" w:cs="Arial"/>
          <w:sz w:val="24"/>
          <w:szCs w:val="24"/>
        </w:rPr>
        <w:t xml:space="preserve">Ask </w:t>
      </w:r>
      <w:r w:rsidRPr="00856E5B">
        <w:rPr>
          <w:rFonts w:eastAsia="Calibri" w:cs="Arial"/>
          <w:sz w:val="24"/>
          <w:szCs w:val="24"/>
        </w:rPr>
        <w:t>questions prior to April 12</w:t>
      </w:r>
      <w:r w:rsidR="00E41961">
        <w:rPr>
          <w:rFonts w:eastAsia="Calibri" w:cs="Arial"/>
          <w:sz w:val="24"/>
          <w:szCs w:val="24"/>
        </w:rPr>
        <w:t>, 2022,</w:t>
      </w:r>
      <w:r w:rsidRPr="00856E5B">
        <w:rPr>
          <w:rFonts w:eastAsia="Calibri" w:cs="Arial"/>
          <w:sz w:val="24"/>
          <w:szCs w:val="24"/>
        </w:rPr>
        <w:t xml:space="preserve"> by submitting them to </w:t>
      </w:r>
      <w:hyperlink r:id="rId12" w:history="1">
        <w:r w:rsidRPr="00856E5B">
          <w:rPr>
            <w:sz w:val="24"/>
            <w:szCs w:val="24"/>
          </w:rPr>
          <w:t>ETFSMBProcurement@etf.wi.gov</w:t>
        </w:r>
      </w:hyperlink>
      <w:r w:rsidRPr="00856E5B">
        <w:rPr>
          <w:sz w:val="24"/>
          <w:szCs w:val="24"/>
        </w:rPr>
        <w:t xml:space="preserve"> or via the </w:t>
      </w:r>
      <w:hyperlink r:id="rId13" w:history="1">
        <w:r w:rsidRPr="008429CC">
          <w:rPr>
            <w:rStyle w:val="Hyperlink"/>
            <w:sz w:val="24"/>
            <w:szCs w:val="24"/>
          </w:rPr>
          <w:t>eSupplier</w:t>
        </w:r>
      </w:hyperlink>
      <w:r w:rsidRPr="00856E5B">
        <w:rPr>
          <w:sz w:val="24"/>
          <w:szCs w:val="24"/>
        </w:rPr>
        <w:t xml:space="preserve"> portal. </w:t>
      </w:r>
    </w:p>
    <w:p w14:paraId="5D9D6047" w14:textId="4351FF5A" w:rsidR="00856E5B" w:rsidRPr="00856E5B" w:rsidRDefault="6BE2548C" w:rsidP="00856E5B">
      <w:pPr>
        <w:ind w:left="720"/>
        <w:rPr>
          <w:rFonts w:cs="Arial"/>
          <w:sz w:val="24"/>
          <w:szCs w:val="24"/>
        </w:rPr>
      </w:pPr>
      <w:r w:rsidRPr="00856E5B">
        <w:rPr>
          <w:sz w:val="24"/>
          <w:szCs w:val="24"/>
        </w:rPr>
        <w:t>ETF will respond by April 15</w:t>
      </w:r>
      <w:r w:rsidR="00E41961">
        <w:rPr>
          <w:sz w:val="24"/>
          <w:szCs w:val="24"/>
        </w:rPr>
        <w:t>, 2022,</w:t>
      </w:r>
      <w:r w:rsidRPr="00856E5B">
        <w:rPr>
          <w:sz w:val="24"/>
          <w:szCs w:val="24"/>
        </w:rPr>
        <w:t xml:space="preserve"> by posting answers on the </w:t>
      </w:r>
      <w:hyperlink r:id="rId14" w:history="1">
        <w:r w:rsidRPr="008429CC">
          <w:rPr>
            <w:rStyle w:val="Hyperlink"/>
            <w:sz w:val="24"/>
            <w:szCs w:val="24"/>
          </w:rPr>
          <w:t>eSupplier</w:t>
        </w:r>
      </w:hyperlink>
      <w:r w:rsidRPr="00856E5B">
        <w:rPr>
          <w:sz w:val="24"/>
          <w:szCs w:val="24"/>
        </w:rPr>
        <w:t xml:space="preserve"> portal and </w:t>
      </w:r>
      <w:hyperlink r:id="rId15" w:history="1">
        <w:r w:rsidRPr="006A2F7A">
          <w:rPr>
            <w:rStyle w:val="Hyperlink"/>
            <w:rFonts w:cs="Arial"/>
            <w:sz w:val="24"/>
            <w:szCs w:val="24"/>
          </w:rPr>
          <w:t>ETF’s public website</w:t>
        </w:r>
      </w:hyperlink>
      <w:r w:rsidRPr="00856E5B">
        <w:rPr>
          <w:rFonts w:cs="Arial"/>
          <w:sz w:val="24"/>
          <w:szCs w:val="24"/>
        </w:rPr>
        <w:t xml:space="preserve">. </w:t>
      </w:r>
    </w:p>
    <w:p w14:paraId="23138547" w14:textId="1BEC91AD" w:rsidR="00443283" w:rsidRPr="00856E5B" w:rsidRDefault="6BE2548C" w:rsidP="00856E5B">
      <w:pPr>
        <w:pStyle w:val="ListParagraph"/>
        <w:numPr>
          <w:ilvl w:val="0"/>
          <w:numId w:val="10"/>
        </w:numPr>
        <w:spacing w:after="0"/>
        <w:rPr>
          <w:rFonts w:ascii="Arial" w:eastAsia="Arial" w:hAnsi="Arial" w:cs="Arial"/>
          <w:spacing w:val="-2"/>
          <w:sz w:val="24"/>
          <w:szCs w:val="24"/>
        </w:rPr>
      </w:pPr>
      <w:r w:rsidRPr="00856E5B">
        <w:rPr>
          <w:rFonts w:ascii="Arial" w:eastAsia="Calibri" w:hAnsi="Arial" w:cs="Arial"/>
          <w:sz w:val="24"/>
          <w:szCs w:val="24"/>
        </w:rPr>
        <w:t>ETF will not respond with answers to any questions submitted as part of your response; include any assumptions you make in your response.</w:t>
      </w:r>
    </w:p>
    <w:p w14:paraId="3EECBD06" w14:textId="23190358" w:rsidR="00443283" w:rsidRPr="00443283" w:rsidRDefault="00443283" w:rsidP="00856E5B">
      <w:pPr>
        <w:numPr>
          <w:ilvl w:val="0"/>
          <w:numId w:val="10"/>
        </w:numPr>
        <w:contextualSpacing/>
        <w:rPr>
          <w:rFonts w:eastAsia="Calibri" w:cs="Arial"/>
          <w:spacing w:val="-2"/>
          <w:sz w:val="24"/>
          <w:szCs w:val="24"/>
        </w:rPr>
      </w:pPr>
      <w:r w:rsidRPr="00443283">
        <w:rPr>
          <w:rFonts w:eastAsia="Calibri" w:cs="Arial"/>
          <w:sz w:val="24"/>
          <w:szCs w:val="24"/>
        </w:rPr>
        <w:t>Responses to this RFI will be reviewed by ETF and may be used to further develop, change, alter or delete specifications, terms, or conditions within a future solicitation. Providing a response to this RFI is not a prerequisite to submitting a proposal should ETF offer such an opportunity in the future. The contents of responses to this RFI will not be considered in the review or evaluation of future bids or proposals.</w:t>
      </w:r>
    </w:p>
    <w:p w14:paraId="1B1C6CEB" w14:textId="77777777" w:rsidR="00443283" w:rsidRPr="00443283" w:rsidRDefault="00443283" w:rsidP="00741AA6">
      <w:pPr>
        <w:numPr>
          <w:ilvl w:val="0"/>
          <w:numId w:val="10"/>
        </w:numPr>
        <w:spacing w:before="120" w:after="120"/>
        <w:contextualSpacing/>
        <w:rPr>
          <w:rFonts w:eastAsia="Calibri" w:cs="Arial"/>
          <w:spacing w:val="-2"/>
          <w:sz w:val="24"/>
          <w:szCs w:val="24"/>
        </w:rPr>
      </w:pPr>
      <w:r w:rsidRPr="00443283">
        <w:rPr>
          <w:rFonts w:eastAsia="Calibri" w:cs="Arial"/>
          <w:sz w:val="24"/>
          <w:szCs w:val="24"/>
        </w:rPr>
        <w:t xml:space="preserve">ETF is not liable for any cost incurred by any vendor who responds to this RFI. </w:t>
      </w:r>
    </w:p>
    <w:p w14:paraId="2C8B2FC4" w14:textId="77777777" w:rsidR="00443283" w:rsidRPr="00443283" w:rsidRDefault="00443283" w:rsidP="00741AA6">
      <w:pPr>
        <w:numPr>
          <w:ilvl w:val="0"/>
          <w:numId w:val="10"/>
        </w:numPr>
        <w:spacing w:before="120" w:after="120"/>
        <w:contextualSpacing/>
        <w:rPr>
          <w:rFonts w:eastAsia="Calibri" w:cs="Arial"/>
          <w:spacing w:val="-2"/>
          <w:sz w:val="24"/>
          <w:szCs w:val="24"/>
        </w:rPr>
      </w:pPr>
      <w:r w:rsidRPr="00443283">
        <w:rPr>
          <w:rFonts w:eastAsia="Calibri" w:cs="Arial"/>
          <w:sz w:val="24"/>
          <w:szCs w:val="24"/>
        </w:rPr>
        <w:t>ETF reserves the right to ask for clarification on any responses.</w:t>
      </w:r>
    </w:p>
    <w:p w14:paraId="72B4351C" w14:textId="77777777" w:rsidR="00443283" w:rsidRPr="00443283" w:rsidRDefault="00443283" w:rsidP="00741AA6">
      <w:pPr>
        <w:numPr>
          <w:ilvl w:val="0"/>
          <w:numId w:val="10"/>
        </w:numPr>
        <w:spacing w:before="120" w:after="120"/>
        <w:contextualSpacing/>
        <w:rPr>
          <w:rFonts w:eastAsia="Calibri" w:cs="Arial"/>
          <w:spacing w:val="-2"/>
          <w:sz w:val="24"/>
          <w:szCs w:val="24"/>
        </w:rPr>
      </w:pPr>
      <w:r w:rsidRPr="00443283">
        <w:rPr>
          <w:rFonts w:eastAsia="Calibri" w:cs="Arial"/>
          <w:sz w:val="24"/>
          <w:szCs w:val="24"/>
        </w:rPr>
        <w:t xml:space="preserve">If you must include confidential/proprietary information in your response, you must provide a redacted version of your submission and provide a list of the confidential/proprietary information in the attached Designation of Confidential and Proprietary Information Form. All vendors should submit this form, even if no confidential/proprietary information is provided; if no confidential/proprietary information is provided, write “none” on the first line, sign and return the form as instructed.  </w:t>
      </w:r>
    </w:p>
    <w:p w14:paraId="06667B3F" w14:textId="77777777" w:rsidR="00443283" w:rsidRPr="00443283" w:rsidRDefault="00443283" w:rsidP="00443283">
      <w:pPr>
        <w:keepNext/>
        <w:tabs>
          <w:tab w:val="left" w:pos="720"/>
        </w:tabs>
        <w:spacing w:before="360" w:after="240"/>
        <w:ind w:left="576" w:hanging="576"/>
        <w:outlineLvl w:val="1"/>
        <w:rPr>
          <w:rFonts w:ascii="Arial Bold" w:hAnsi="Arial Bold" w:cs="Arial"/>
          <w:b/>
          <w:iCs/>
          <w:smallCaps/>
          <w:color w:val="44546A"/>
          <w:sz w:val="28"/>
          <w:szCs w:val="28"/>
        </w:rPr>
      </w:pPr>
      <w:bookmarkStart w:id="4" w:name="_Toc62029838"/>
      <w:r w:rsidRPr="00443283">
        <w:rPr>
          <w:rFonts w:ascii="Arial Bold" w:hAnsi="Arial Bold" w:cs="Arial"/>
          <w:b/>
          <w:iCs/>
          <w:smallCaps/>
          <w:color w:val="44546A"/>
          <w:sz w:val="28"/>
          <w:szCs w:val="28"/>
        </w:rPr>
        <w:lastRenderedPageBreak/>
        <w:t>1.2</w:t>
      </w:r>
      <w:r w:rsidRPr="00443283">
        <w:rPr>
          <w:rFonts w:ascii="Arial Bold" w:hAnsi="Arial Bold" w:cs="Arial"/>
          <w:b/>
          <w:iCs/>
          <w:smallCaps/>
          <w:color w:val="44546A"/>
          <w:sz w:val="28"/>
          <w:szCs w:val="28"/>
        </w:rPr>
        <w:tab/>
        <w:t>Background and Current Plans</w:t>
      </w:r>
      <w:bookmarkEnd w:id="4"/>
    </w:p>
    <w:p w14:paraId="348E232C" w14:textId="77777777" w:rsidR="001F2489" w:rsidRDefault="00443283" w:rsidP="00443283">
      <w:pPr>
        <w:spacing w:before="120" w:after="120"/>
        <w:rPr>
          <w:rFonts w:cs="Arial"/>
          <w:sz w:val="24"/>
          <w:szCs w:val="24"/>
        </w:rPr>
      </w:pPr>
      <w:r w:rsidRPr="00443283">
        <w:rPr>
          <w:rFonts w:cs="Arial"/>
          <w:sz w:val="24"/>
          <w:szCs w:val="24"/>
        </w:rPr>
        <w:t>T</w:t>
      </w:r>
      <w:r w:rsidR="00741AA6">
        <w:rPr>
          <w:rFonts w:cs="Arial"/>
          <w:sz w:val="24"/>
          <w:szCs w:val="24"/>
        </w:rPr>
        <w:t xml:space="preserve">he State of Wisconsin Department of Employee Trust Funds (ETF) requires an identity proofing solution for non-state staff accessing our information. </w:t>
      </w:r>
    </w:p>
    <w:p w14:paraId="1E032B76" w14:textId="2D050ECF" w:rsidR="001F2489" w:rsidRDefault="00741AA6" w:rsidP="00443283">
      <w:pPr>
        <w:spacing w:before="120" w:after="120"/>
        <w:rPr>
          <w:rFonts w:cs="Arial"/>
          <w:sz w:val="24"/>
          <w:szCs w:val="24"/>
        </w:rPr>
      </w:pPr>
      <w:r>
        <w:rPr>
          <w:rFonts w:cs="Arial"/>
          <w:sz w:val="24"/>
          <w:szCs w:val="24"/>
        </w:rPr>
        <w:t xml:space="preserve">Currently, </w:t>
      </w:r>
      <w:r w:rsidR="00E30688">
        <w:rPr>
          <w:rFonts w:cs="Arial"/>
          <w:sz w:val="24"/>
          <w:szCs w:val="24"/>
        </w:rPr>
        <w:t xml:space="preserve">ETF </w:t>
      </w:r>
      <w:r w:rsidR="00EF5F50">
        <w:rPr>
          <w:rFonts w:cs="Arial"/>
          <w:sz w:val="24"/>
          <w:szCs w:val="24"/>
        </w:rPr>
        <w:t xml:space="preserve">is </w:t>
      </w:r>
      <w:r w:rsidR="00E30688">
        <w:rPr>
          <w:rFonts w:cs="Arial"/>
          <w:sz w:val="24"/>
          <w:szCs w:val="24"/>
        </w:rPr>
        <w:t>using O</w:t>
      </w:r>
      <w:r w:rsidR="00EF5F50">
        <w:rPr>
          <w:rFonts w:cs="Arial"/>
          <w:sz w:val="24"/>
          <w:szCs w:val="24"/>
        </w:rPr>
        <w:t>kt</w:t>
      </w:r>
      <w:r w:rsidR="00E30688">
        <w:rPr>
          <w:rFonts w:cs="Arial"/>
          <w:sz w:val="24"/>
          <w:szCs w:val="24"/>
        </w:rPr>
        <w:t>a for single sign-on. W</w:t>
      </w:r>
      <w:r>
        <w:rPr>
          <w:rFonts w:cs="Arial"/>
          <w:sz w:val="24"/>
          <w:szCs w:val="24"/>
        </w:rPr>
        <w:t xml:space="preserve">hen a non-state staff member </w:t>
      </w:r>
      <w:r w:rsidR="001F2489">
        <w:rPr>
          <w:rFonts w:cs="Arial"/>
          <w:sz w:val="24"/>
          <w:szCs w:val="24"/>
        </w:rPr>
        <w:t xml:space="preserve">signs up for a single sign-on account they are asked to provide first and last name, </w:t>
      </w:r>
      <w:r w:rsidR="00856E5B">
        <w:rPr>
          <w:rFonts w:cs="Arial"/>
          <w:sz w:val="24"/>
          <w:szCs w:val="24"/>
        </w:rPr>
        <w:t>username,</w:t>
      </w:r>
      <w:r w:rsidR="001F2489">
        <w:rPr>
          <w:rFonts w:cs="Arial"/>
          <w:sz w:val="24"/>
          <w:szCs w:val="24"/>
        </w:rPr>
        <w:t xml:space="preserve"> and password. Since this only proves the non-state staff member has access to the provided email address, it is insufficient proof of identity. </w:t>
      </w:r>
    </w:p>
    <w:p w14:paraId="3EC5BDB6" w14:textId="0A9D0F60" w:rsidR="001F2489" w:rsidRDefault="001F2489" w:rsidP="00443283">
      <w:pPr>
        <w:spacing w:before="120" w:after="120"/>
        <w:rPr>
          <w:rFonts w:cs="Arial"/>
          <w:sz w:val="24"/>
          <w:szCs w:val="24"/>
        </w:rPr>
      </w:pPr>
      <w:r>
        <w:rPr>
          <w:rFonts w:cs="Arial"/>
          <w:sz w:val="24"/>
          <w:szCs w:val="24"/>
        </w:rPr>
        <w:t xml:space="preserve">ETF’s future state includes an identity proofing solution that, for example, </w:t>
      </w:r>
      <w:r w:rsidR="00475DE7">
        <w:rPr>
          <w:rFonts w:cs="Arial"/>
          <w:sz w:val="24"/>
          <w:szCs w:val="24"/>
        </w:rPr>
        <w:t>requires a social security number, driver license picture, etc. to establish the account maker is who they identify themselves to be. ETF prefers a cloud-based solution but is open to hearing about other solutions.</w:t>
      </w:r>
    </w:p>
    <w:p w14:paraId="159EDB7D" w14:textId="2583EC08" w:rsidR="00443283" w:rsidRPr="00443283" w:rsidRDefault="6BE2548C" w:rsidP="00443283">
      <w:pPr>
        <w:spacing w:before="120" w:after="120"/>
        <w:rPr>
          <w:rFonts w:cs="Arial"/>
          <w:sz w:val="24"/>
          <w:szCs w:val="24"/>
        </w:rPr>
      </w:pPr>
      <w:bookmarkStart w:id="5" w:name="_Hlk64017007"/>
      <w:r w:rsidRPr="5D534213">
        <w:rPr>
          <w:rFonts w:cs="Arial"/>
          <w:sz w:val="24"/>
          <w:szCs w:val="24"/>
        </w:rPr>
        <w:t xml:space="preserve">The table below shows the </w:t>
      </w:r>
      <w:r w:rsidR="3E08CA37" w:rsidRPr="5D534213">
        <w:rPr>
          <w:rFonts w:cs="Arial"/>
          <w:sz w:val="24"/>
          <w:szCs w:val="24"/>
        </w:rPr>
        <w:t>timeline for the identity proofing solution</w:t>
      </w:r>
      <w:r w:rsidRPr="5D534213">
        <w:rPr>
          <w:rFonts w:cs="Arial"/>
          <w:sz w:val="24"/>
          <w:szCs w:val="24"/>
        </w:rPr>
        <w:t>.</w:t>
      </w:r>
    </w:p>
    <w:tbl>
      <w:tblPr>
        <w:tblW w:w="9445" w:type="dxa"/>
        <w:tblCellMar>
          <w:left w:w="0" w:type="dxa"/>
          <w:right w:w="0" w:type="dxa"/>
        </w:tblCellMar>
        <w:tblLook w:val="04A0" w:firstRow="1" w:lastRow="0" w:firstColumn="1" w:lastColumn="0" w:noHBand="0" w:noVBand="1"/>
      </w:tblPr>
      <w:tblGrid>
        <w:gridCol w:w="6925"/>
        <w:gridCol w:w="2520"/>
      </w:tblGrid>
      <w:tr w:rsidR="002F0CA0" w14:paraId="78DA86D0" w14:textId="77777777" w:rsidTr="5D534213">
        <w:trPr>
          <w:trHeight w:val="315"/>
        </w:trPr>
        <w:tc>
          <w:tcPr>
            <w:tcW w:w="9445" w:type="dxa"/>
            <w:gridSpan w:val="2"/>
            <w:tcBorders>
              <w:top w:val="single" w:sz="8" w:space="0" w:color="4472C4"/>
              <w:left w:val="single" w:sz="8" w:space="0" w:color="4472C4"/>
              <w:bottom w:val="single" w:sz="8" w:space="0" w:color="4472C4"/>
              <w:right w:val="single" w:sz="8" w:space="0" w:color="4472C4"/>
            </w:tcBorders>
            <w:shd w:val="clear" w:color="auto" w:fill="4472C4"/>
            <w:noWrap/>
            <w:tcMar>
              <w:top w:w="0" w:type="dxa"/>
              <w:left w:w="108" w:type="dxa"/>
              <w:bottom w:w="0" w:type="dxa"/>
              <w:right w:w="108" w:type="dxa"/>
            </w:tcMar>
            <w:hideMark/>
          </w:tcPr>
          <w:bookmarkEnd w:id="5"/>
          <w:p w14:paraId="75487C6E" w14:textId="77777777" w:rsidR="002F0CA0" w:rsidRDefault="002F0CA0">
            <w:pPr>
              <w:spacing w:before="120" w:after="120"/>
              <w:jc w:val="center"/>
              <w:rPr>
                <w:rFonts w:cs="Arial"/>
                <w:b/>
                <w:bCs/>
                <w:color w:val="FFFFFF"/>
                <w:sz w:val="24"/>
                <w:szCs w:val="24"/>
              </w:rPr>
            </w:pPr>
            <w:r w:rsidRPr="78AC0CF9">
              <w:rPr>
                <w:b/>
                <w:bCs/>
                <w:color w:val="FFFFFF" w:themeColor="background1"/>
                <w:sz w:val="24"/>
                <w:szCs w:val="24"/>
              </w:rPr>
              <w:t>Timeline of Identity Proofing Solution</w:t>
            </w:r>
          </w:p>
        </w:tc>
      </w:tr>
      <w:tr w:rsidR="002F0CA0" w14:paraId="525C5A9B" w14:textId="77777777" w:rsidTr="5D534213">
        <w:trPr>
          <w:trHeight w:val="300"/>
        </w:trPr>
        <w:tc>
          <w:tcPr>
            <w:tcW w:w="6925" w:type="dxa"/>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14:paraId="7272C754" w14:textId="77777777" w:rsidR="002F0CA0" w:rsidRDefault="002F0CA0">
            <w:pPr>
              <w:spacing w:before="120" w:after="120"/>
              <w:jc w:val="both"/>
              <w:rPr>
                <w:rFonts w:ascii="Calibri" w:hAnsi="Calibri" w:cs="Calibri"/>
                <w:sz w:val="24"/>
                <w:szCs w:val="24"/>
              </w:rPr>
            </w:pPr>
            <w:r>
              <w:rPr>
                <w:color w:val="000000"/>
                <w:sz w:val="24"/>
                <w:szCs w:val="24"/>
              </w:rPr>
              <w:t>RFI ETB0052 Published</w:t>
            </w:r>
          </w:p>
        </w:tc>
        <w:tc>
          <w:tcPr>
            <w:tcW w:w="2520"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3855E5C4" w14:textId="01BD4588" w:rsidR="002F0CA0" w:rsidRDefault="317F998C">
            <w:pPr>
              <w:spacing w:before="120" w:after="120"/>
              <w:jc w:val="right"/>
              <w:rPr>
                <w:sz w:val="24"/>
                <w:szCs w:val="24"/>
              </w:rPr>
            </w:pPr>
            <w:r w:rsidRPr="000A1184">
              <w:rPr>
                <w:color w:val="000000" w:themeColor="text1"/>
                <w:sz w:val="24"/>
                <w:szCs w:val="24"/>
              </w:rPr>
              <w:t xml:space="preserve">March </w:t>
            </w:r>
            <w:r w:rsidR="55665F27" w:rsidRPr="000A1184">
              <w:rPr>
                <w:color w:val="000000" w:themeColor="text1"/>
                <w:sz w:val="24"/>
                <w:szCs w:val="24"/>
              </w:rPr>
              <w:t>31</w:t>
            </w:r>
            <w:r w:rsidRPr="000A1184">
              <w:rPr>
                <w:color w:val="000000" w:themeColor="text1"/>
                <w:sz w:val="24"/>
                <w:szCs w:val="24"/>
              </w:rPr>
              <w:t>, 2022</w:t>
            </w:r>
          </w:p>
        </w:tc>
      </w:tr>
      <w:tr w:rsidR="5D534213" w14:paraId="525813EB" w14:textId="77777777" w:rsidTr="5D534213">
        <w:trPr>
          <w:trHeight w:val="300"/>
        </w:trPr>
        <w:tc>
          <w:tcPr>
            <w:tcW w:w="6925" w:type="dxa"/>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14:paraId="2BCD288F" w14:textId="27A18228" w:rsidR="5D534213" w:rsidRDefault="5D534213" w:rsidP="000A1184">
            <w:pPr>
              <w:rPr>
                <w:sz w:val="24"/>
                <w:szCs w:val="24"/>
              </w:rPr>
            </w:pPr>
            <w:r w:rsidRPr="5D534213">
              <w:rPr>
                <w:sz w:val="24"/>
                <w:szCs w:val="24"/>
              </w:rPr>
              <w:t xml:space="preserve">Questions Due </w:t>
            </w:r>
            <w:r w:rsidR="000A1184">
              <w:rPr>
                <w:sz w:val="24"/>
                <w:szCs w:val="24"/>
              </w:rPr>
              <w:t>to</w:t>
            </w:r>
            <w:r w:rsidRPr="5D534213">
              <w:rPr>
                <w:sz w:val="24"/>
                <w:szCs w:val="24"/>
              </w:rPr>
              <w:t xml:space="preserve"> </w:t>
            </w:r>
            <w:hyperlink r:id="rId16" w:history="1">
              <w:r w:rsidRPr="008429CC">
                <w:rPr>
                  <w:rStyle w:val="Hyperlink"/>
                  <w:sz w:val="24"/>
                  <w:szCs w:val="24"/>
                </w:rPr>
                <w:t>eSupplier</w:t>
              </w:r>
            </w:hyperlink>
            <w:r w:rsidRPr="5D534213">
              <w:rPr>
                <w:sz w:val="24"/>
                <w:szCs w:val="24"/>
              </w:rPr>
              <w:t xml:space="preserve"> portal or ETFSMBProcurement@etf.wi.gov</w:t>
            </w:r>
          </w:p>
        </w:tc>
        <w:tc>
          <w:tcPr>
            <w:tcW w:w="2520"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7395EC4E" w14:textId="1FBED77C" w:rsidR="5D534213" w:rsidRDefault="5D534213" w:rsidP="5D534213">
            <w:pPr>
              <w:jc w:val="right"/>
              <w:rPr>
                <w:sz w:val="24"/>
                <w:szCs w:val="24"/>
              </w:rPr>
            </w:pPr>
            <w:r w:rsidRPr="5D534213">
              <w:rPr>
                <w:sz w:val="24"/>
                <w:szCs w:val="24"/>
              </w:rPr>
              <w:t>April 12, 2022</w:t>
            </w:r>
          </w:p>
        </w:tc>
      </w:tr>
      <w:tr w:rsidR="5D534213" w14:paraId="2E6DB6FD" w14:textId="77777777" w:rsidTr="004A5683">
        <w:trPr>
          <w:trHeight w:val="300"/>
        </w:trPr>
        <w:tc>
          <w:tcPr>
            <w:tcW w:w="6925" w:type="dxa"/>
            <w:tcBorders>
              <w:top w:val="nil"/>
              <w:left w:val="single" w:sz="8" w:space="0" w:color="8EAADB"/>
              <w:bottom w:val="single" w:sz="8" w:space="0" w:color="8EAADB"/>
              <w:right w:val="single" w:sz="8" w:space="0" w:color="8EAADB"/>
            </w:tcBorders>
            <w:shd w:val="clear" w:color="auto" w:fill="DBE5F1" w:themeFill="accent1" w:themeFillTint="33"/>
            <w:noWrap/>
            <w:tcMar>
              <w:top w:w="0" w:type="dxa"/>
              <w:left w:w="108" w:type="dxa"/>
              <w:bottom w:w="0" w:type="dxa"/>
              <w:right w:w="108" w:type="dxa"/>
            </w:tcMar>
            <w:hideMark/>
          </w:tcPr>
          <w:p w14:paraId="28A82DE1" w14:textId="4EE4F2E6" w:rsidR="5D534213" w:rsidRDefault="5D534213" w:rsidP="5D534213">
            <w:pPr>
              <w:jc w:val="both"/>
              <w:rPr>
                <w:sz w:val="24"/>
                <w:szCs w:val="24"/>
              </w:rPr>
            </w:pPr>
            <w:r w:rsidRPr="5D534213">
              <w:rPr>
                <w:sz w:val="24"/>
                <w:szCs w:val="24"/>
              </w:rPr>
              <w:t xml:space="preserve">ETF Posts Answers on </w:t>
            </w:r>
            <w:hyperlink r:id="rId17" w:history="1">
              <w:r w:rsidRPr="008429CC">
                <w:rPr>
                  <w:rStyle w:val="Hyperlink"/>
                  <w:sz w:val="24"/>
                  <w:szCs w:val="24"/>
                </w:rPr>
                <w:t>eSupplier</w:t>
              </w:r>
            </w:hyperlink>
            <w:r w:rsidRPr="5D534213">
              <w:rPr>
                <w:sz w:val="24"/>
                <w:szCs w:val="24"/>
              </w:rPr>
              <w:t xml:space="preserve"> and </w:t>
            </w:r>
            <w:hyperlink r:id="rId18" w:history="1">
              <w:r w:rsidRPr="006A2F7A">
                <w:rPr>
                  <w:rStyle w:val="Hyperlink"/>
                  <w:sz w:val="24"/>
                  <w:szCs w:val="24"/>
                </w:rPr>
                <w:t>ETF’s public website</w:t>
              </w:r>
            </w:hyperlink>
          </w:p>
        </w:tc>
        <w:tc>
          <w:tcPr>
            <w:tcW w:w="2520" w:type="dxa"/>
            <w:tcBorders>
              <w:top w:val="nil"/>
              <w:left w:val="nil"/>
              <w:bottom w:val="single" w:sz="8" w:space="0" w:color="8EAADB"/>
              <w:right w:val="single" w:sz="8" w:space="0" w:color="8EAADB"/>
            </w:tcBorders>
            <w:shd w:val="clear" w:color="auto" w:fill="DBE5F1" w:themeFill="accent1" w:themeFillTint="33"/>
            <w:noWrap/>
            <w:tcMar>
              <w:top w:w="0" w:type="dxa"/>
              <w:left w:w="108" w:type="dxa"/>
              <w:bottom w:w="0" w:type="dxa"/>
              <w:right w:w="108" w:type="dxa"/>
            </w:tcMar>
            <w:hideMark/>
          </w:tcPr>
          <w:p w14:paraId="40FF2FBA" w14:textId="5E5EBD70" w:rsidR="5D534213" w:rsidRDefault="5D534213" w:rsidP="5D534213">
            <w:pPr>
              <w:jc w:val="right"/>
              <w:rPr>
                <w:sz w:val="24"/>
                <w:szCs w:val="24"/>
              </w:rPr>
            </w:pPr>
            <w:r w:rsidRPr="5D534213">
              <w:rPr>
                <w:sz w:val="24"/>
                <w:szCs w:val="24"/>
              </w:rPr>
              <w:t>April 15, 2022</w:t>
            </w:r>
          </w:p>
        </w:tc>
      </w:tr>
      <w:tr w:rsidR="002F0CA0" w14:paraId="687C5C0B" w14:textId="77777777" w:rsidTr="5D534213">
        <w:trPr>
          <w:trHeight w:val="300"/>
        </w:trPr>
        <w:tc>
          <w:tcPr>
            <w:tcW w:w="6925" w:type="dxa"/>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14:paraId="3C0CD44F" w14:textId="77777777" w:rsidR="002F0CA0" w:rsidRDefault="002F0CA0">
            <w:pPr>
              <w:spacing w:before="120" w:after="120"/>
              <w:jc w:val="both"/>
              <w:rPr>
                <w:sz w:val="24"/>
                <w:szCs w:val="24"/>
              </w:rPr>
            </w:pPr>
            <w:r>
              <w:rPr>
                <w:sz w:val="24"/>
                <w:szCs w:val="24"/>
              </w:rPr>
              <w:t>Vendor Responses Due to ETF</w:t>
            </w:r>
          </w:p>
        </w:tc>
        <w:tc>
          <w:tcPr>
            <w:tcW w:w="2520"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53040BB0" w14:textId="77777777" w:rsidR="000A1184" w:rsidRDefault="317F998C">
            <w:pPr>
              <w:spacing w:before="120" w:after="120"/>
              <w:jc w:val="right"/>
              <w:rPr>
                <w:sz w:val="24"/>
                <w:szCs w:val="24"/>
              </w:rPr>
            </w:pPr>
            <w:r w:rsidRPr="5D534213">
              <w:rPr>
                <w:sz w:val="24"/>
                <w:szCs w:val="24"/>
              </w:rPr>
              <w:t>April 25, 2022</w:t>
            </w:r>
            <w:r w:rsidR="000A1184">
              <w:rPr>
                <w:sz w:val="24"/>
                <w:szCs w:val="24"/>
              </w:rPr>
              <w:t xml:space="preserve">, </w:t>
            </w:r>
          </w:p>
          <w:p w14:paraId="5339B908" w14:textId="6EF89F4C" w:rsidR="002F0CA0" w:rsidRDefault="000A1184">
            <w:pPr>
              <w:spacing w:before="120" w:after="120"/>
              <w:jc w:val="right"/>
              <w:rPr>
                <w:sz w:val="24"/>
                <w:szCs w:val="24"/>
              </w:rPr>
            </w:pPr>
            <w:r>
              <w:rPr>
                <w:sz w:val="24"/>
                <w:szCs w:val="24"/>
              </w:rPr>
              <w:t>5:00 PM CDT</w:t>
            </w:r>
          </w:p>
        </w:tc>
      </w:tr>
      <w:tr w:rsidR="002F0CA0" w14:paraId="1E06B381" w14:textId="77777777" w:rsidTr="5D534213">
        <w:trPr>
          <w:trHeight w:val="300"/>
        </w:trPr>
        <w:tc>
          <w:tcPr>
            <w:tcW w:w="6925" w:type="dxa"/>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14:paraId="05E400AB" w14:textId="77777777" w:rsidR="002F0CA0" w:rsidRDefault="002F0CA0">
            <w:pPr>
              <w:spacing w:before="120" w:after="120"/>
              <w:jc w:val="both"/>
              <w:rPr>
                <w:sz w:val="24"/>
                <w:szCs w:val="24"/>
              </w:rPr>
            </w:pPr>
            <w:r>
              <w:rPr>
                <w:color w:val="000000"/>
                <w:sz w:val="24"/>
                <w:szCs w:val="24"/>
              </w:rPr>
              <w:t xml:space="preserve">ETF reviews responses, conducts reference checks, and selects finalists  </w:t>
            </w:r>
          </w:p>
        </w:tc>
        <w:tc>
          <w:tcPr>
            <w:tcW w:w="2520"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16FA5E77" w14:textId="77777777" w:rsidR="002F0CA0" w:rsidRDefault="002F0CA0">
            <w:pPr>
              <w:spacing w:before="120" w:after="120"/>
              <w:jc w:val="right"/>
              <w:rPr>
                <w:sz w:val="24"/>
                <w:szCs w:val="24"/>
              </w:rPr>
            </w:pPr>
            <w:r>
              <w:rPr>
                <w:color w:val="000000"/>
                <w:sz w:val="24"/>
                <w:szCs w:val="24"/>
              </w:rPr>
              <w:t>May 2022</w:t>
            </w:r>
          </w:p>
        </w:tc>
      </w:tr>
      <w:tr w:rsidR="002F0CA0" w14:paraId="730F1A1D" w14:textId="77777777" w:rsidTr="5D534213">
        <w:trPr>
          <w:trHeight w:val="300"/>
        </w:trPr>
        <w:tc>
          <w:tcPr>
            <w:tcW w:w="6925" w:type="dxa"/>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14:paraId="02211F27" w14:textId="77777777" w:rsidR="002F0CA0" w:rsidRDefault="002F0CA0">
            <w:pPr>
              <w:spacing w:before="120" w:after="120"/>
              <w:jc w:val="both"/>
              <w:rPr>
                <w:sz w:val="24"/>
                <w:szCs w:val="24"/>
              </w:rPr>
            </w:pPr>
            <w:r>
              <w:rPr>
                <w:sz w:val="24"/>
                <w:szCs w:val="24"/>
              </w:rPr>
              <w:t>ETF conducts Proof of Concept with finalists and selects product and implementer</w:t>
            </w:r>
          </w:p>
        </w:tc>
        <w:tc>
          <w:tcPr>
            <w:tcW w:w="2520"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4BB4D2FD" w14:textId="77777777" w:rsidR="002F0CA0" w:rsidRDefault="002F0CA0">
            <w:pPr>
              <w:spacing w:before="120" w:after="120"/>
              <w:jc w:val="right"/>
              <w:rPr>
                <w:sz w:val="24"/>
                <w:szCs w:val="24"/>
              </w:rPr>
            </w:pPr>
            <w:r>
              <w:rPr>
                <w:sz w:val="24"/>
                <w:szCs w:val="24"/>
              </w:rPr>
              <w:t>June 2022</w:t>
            </w:r>
          </w:p>
        </w:tc>
      </w:tr>
      <w:tr w:rsidR="002F0CA0" w14:paraId="0C1CEDFC" w14:textId="77777777" w:rsidTr="5D534213">
        <w:trPr>
          <w:trHeight w:val="315"/>
        </w:trPr>
        <w:tc>
          <w:tcPr>
            <w:tcW w:w="6925" w:type="dxa"/>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14:paraId="2569B217" w14:textId="77777777" w:rsidR="002F0CA0" w:rsidRDefault="002F0CA0">
            <w:pPr>
              <w:spacing w:before="120" w:after="120"/>
              <w:jc w:val="both"/>
              <w:rPr>
                <w:sz w:val="24"/>
                <w:szCs w:val="24"/>
              </w:rPr>
            </w:pPr>
            <w:r>
              <w:rPr>
                <w:color w:val="000000"/>
                <w:sz w:val="24"/>
                <w:szCs w:val="24"/>
              </w:rPr>
              <w:t>ETF purchases identify proofing solution and implementation services through existing State authorized reseller contract (listed below)</w:t>
            </w:r>
          </w:p>
        </w:tc>
        <w:tc>
          <w:tcPr>
            <w:tcW w:w="2520"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62E1D107" w14:textId="77777777" w:rsidR="002F0CA0" w:rsidRDefault="002F0CA0">
            <w:pPr>
              <w:spacing w:before="120" w:after="120"/>
              <w:jc w:val="right"/>
              <w:rPr>
                <w:sz w:val="24"/>
                <w:szCs w:val="24"/>
              </w:rPr>
            </w:pPr>
            <w:r>
              <w:rPr>
                <w:color w:val="000000"/>
                <w:sz w:val="24"/>
                <w:szCs w:val="24"/>
              </w:rPr>
              <w:t>Contract signed July 2022</w:t>
            </w:r>
          </w:p>
        </w:tc>
      </w:tr>
      <w:tr w:rsidR="002F0CA0" w14:paraId="7C7B247E" w14:textId="77777777" w:rsidTr="5D534213">
        <w:trPr>
          <w:trHeight w:val="315"/>
        </w:trPr>
        <w:tc>
          <w:tcPr>
            <w:tcW w:w="6925" w:type="dxa"/>
            <w:tcBorders>
              <w:top w:val="nil"/>
              <w:left w:val="single" w:sz="8" w:space="0" w:color="8EAADB"/>
              <w:bottom w:val="single" w:sz="8" w:space="0" w:color="8EAADB"/>
              <w:right w:val="single" w:sz="8" w:space="0" w:color="8EAADB"/>
            </w:tcBorders>
            <w:noWrap/>
            <w:tcMar>
              <w:top w:w="0" w:type="dxa"/>
              <w:left w:w="108" w:type="dxa"/>
              <w:bottom w:w="0" w:type="dxa"/>
              <w:right w:w="108" w:type="dxa"/>
            </w:tcMar>
            <w:hideMark/>
          </w:tcPr>
          <w:p w14:paraId="4CE29A5D" w14:textId="77777777" w:rsidR="002F0CA0" w:rsidRDefault="002F0CA0">
            <w:pPr>
              <w:spacing w:before="120" w:after="120"/>
              <w:jc w:val="both"/>
              <w:rPr>
                <w:sz w:val="24"/>
                <w:szCs w:val="24"/>
              </w:rPr>
            </w:pPr>
            <w:r>
              <w:rPr>
                <w:sz w:val="24"/>
                <w:szCs w:val="24"/>
              </w:rPr>
              <w:t>Implementation Begins</w:t>
            </w:r>
          </w:p>
        </w:tc>
        <w:tc>
          <w:tcPr>
            <w:tcW w:w="2520"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2C48B602" w14:textId="77777777" w:rsidR="002F0CA0" w:rsidRDefault="002F0CA0">
            <w:pPr>
              <w:spacing w:before="120" w:after="120"/>
              <w:jc w:val="right"/>
              <w:rPr>
                <w:sz w:val="24"/>
                <w:szCs w:val="24"/>
              </w:rPr>
            </w:pPr>
            <w:r>
              <w:rPr>
                <w:sz w:val="24"/>
                <w:szCs w:val="24"/>
              </w:rPr>
              <w:t>September 1, 2022</w:t>
            </w:r>
          </w:p>
        </w:tc>
      </w:tr>
      <w:tr w:rsidR="002F0CA0" w14:paraId="5E198363" w14:textId="77777777" w:rsidTr="5D534213">
        <w:trPr>
          <w:trHeight w:val="315"/>
        </w:trPr>
        <w:tc>
          <w:tcPr>
            <w:tcW w:w="6925" w:type="dxa"/>
            <w:tcBorders>
              <w:top w:val="nil"/>
              <w:left w:val="single" w:sz="8" w:space="0" w:color="8EAADB"/>
              <w:bottom w:val="single" w:sz="8" w:space="0" w:color="8EAADB"/>
              <w:right w:val="single" w:sz="8" w:space="0" w:color="8EAADB"/>
            </w:tcBorders>
            <w:shd w:val="clear" w:color="auto" w:fill="D9E2F3"/>
            <w:noWrap/>
            <w:tcMar>
              <w:top w:w="0" w:type="dxa"/>
              <w:left w:w="108" w:type="dxa"/>
              <w:bottom w:w="0" w:type="dxa"/>
              <w:right w:w="108" w:type="dxa"/>
            </w:tcMar>
            <w:hideMark/>
          </w:tcPr>
          <w:p w14:paraId="1B33F7B4" w14:textId="77777777" w:rsidR="002F0CA0" w:rsidRDefault="002F0CA0">
            <w:pPr>
              <w:spacing w:before="120" w:after="120"/>
              <w:jc w:val="both"/>
              <w:rPr>
                <w:sz w:val="24"/>
                <w:szCs w:val="24"/>
              </w:rPr>
            </w:pPr>
            <w:r>
              <w:rPr>
                <w:color w:val="000000"/>
                <w:sz w:val="24"/>
                <w:szCs w:val="24"/>
              </w:rPr>
              <w:t xml:space="preserve">Implementation Finished </w:t>
            </w:r>
          </w:p>
        </w:tc>
        <w:tc>
          <w:tcPr>
            <w:tcW w:w="2520"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33B266AB" w14:textId="77777777" w:rsidR="002F0CA0" w:rsidRDefault="002F0CA0">
            <w:pPr>
              <w:spacing w:before="120" w:after="120"/>
              <w:jc w:val="right"/>
              <w:rPr>
                <w:sz w:val="24"/>
                <w:szCs w:val="24"/>
              </w:rPr>
            </w:pPr>
            <w:r w:rsidRPr="78AC0CF9">
              <w:rPr>
                <w:color w:val="000000" w:themeColor="text1"/>
                <w:sz w:val="24"/>
                <w:szCs w:val="24"/>
              </w:rPr>
              <w:t xml:space="preserve">November 1, </w:t>
            </w:r>
            <w:proofErr w:type="gramStart"/>
            <w:r w:rsidRPr="78AC0CF9">
              <w:rPr>
                <w:color w:val="000000" w:themeColor="text1"/>
                <w:sz w:val="24"/>
                <w:szCs w:val="24"/>
              </w:rPr>
              <w:t>2022</w:t>
            </w:r>
            <w:proofErr w:type="gramEnd"/>
            <w:r w:rsidRPr="78AC0CF9">
              <w:rPr>
                <w:color w:val="000000" w:themeColor="text1"/>
                <w:sz w:val="24"/>
                <w:szCs w:val="24"/>
              </w:rPr>
              <w:t xml:space="preserve"> </w:t>
            </w:r>
          </w:p>
        </w:tc>
      </w:tr>
    </w:tbl>
    <w:p w14:paraId="182BD632" w14:textId="77777777" w:rsidR="00443283" w:rsidRPr="00443283" w:rsidRDefault="00443283" w:rsidP="00443283">
      <w:pPr>
        <w:rPr>
          <w:rFonts w:eastAsia="Calibri" w:cs="Arial"/>
          <w:b/>
          <w:iCs/>
          <w:sz w:val="24"/>
          <w:szCs w:val="24"/>
        </w:rPr>
      </w:pPr>
    </w:p>
    <w:p w14:paraId="64C4EB71" w14:textId="77777777" w:rsidR="00443283" w:rsidRPr="00443283" w:rsidRDefault="00443283" w:rsidP="00443283">
      <w:pPr>
        <w:keepNext/>
        <w:numPr>
          <w:ilvl w:val="0"/>
          <w:numId w:val="13"/>
        </w:numPr>
        <w:spacing w:before="360" w:after="120"/>
        <w:outlineLvl w:val="0"/>
        <w:rPr>
          <w:rFonts w:ascii="Arial Bold" w:hAnsi="Arial Bold"/>
          <w:bCs/>
          <w:caps/>
          <w:color w:val="44546A"/>
          <w:sz w:val="32"/>
          <w:szCs w:val="24"/>
        </w:rPr>
      </w:pPr>
      <w:bookmarkStart w:id="6" w:name="_Toc62029839"/>
      <w:r w:rsidRPr="00443283">
        <w:rPr>
          <w:rFonts w:ascii="Arial Bold" w:hAnsi="Arial Bold"/>
          <w:b/>
          <w:bCs/>
          <w:caps/>
          <w:color w:val="44546A"/>
          <w:sz w:val="32"/>
          <w:szCs w:val="24"/>
        </w:rPr>
        <w:t>Submitting a Response</w:t>
      </w:r>
      <w:bookmarkEnd w:id="6"/>
    </w:p>
    <w:p w14:paraId="3B9B0385" w14:textId="1C95633D" w:rsidR="0042709C" w:rsidRPr="0042709C" w:rsidRDefault="00443283" w:rsidP="0042709C">
      <w:pPr>
        <w:pStyle w:val="ListParagraph"/>
        <w:numPr>
          <w:ilvl w:val="0"/>
          <w:numId w:val="26"/>
        </w:numPr>
        <w:rPr>
          <w:rFonts w:ascii="Arial" w:hAnsi="Arial" w:cs="Arial"/>
          <w:sz w:val="24"/>
          <w:szCs w:val="24"/>
        </w:rPr>
      </w:pPr>
      <w:r w:rsidRPr="0042709C">
        <w:rPr>
          <w:rFonts w:ascii="Arial" w:hAnsi="Arial" w:cs="Arial"/>
          <w:b/>
          <w:bCs/>
          <w:sz w:val="24"/>
          <w:szCs w:val="24"/>
        </w:rPr>
        <w:t xml:space="preserve">Due Date and Time: </w:t>
      </w:r>
      <w:r w:rsidRPr="0042709C">
        <w:rPr>
          <w:rFonts w:ascii="Arial" w:hAnsi="Arial" w:cs="Arial"/>
          <w:sz w:val="24"/>
          <w:szCs w:val="24"/>
        </w:rPr>
        <w:t xml:space="preserve">Responses are due no later than </w:t>
      </w:r>
      <w:r w:rsidR="00424630">
        <w:rPr>
          <w:rFonts w:ascii="Arial" w:hAnsi="Arial" w:cs="Arial"/>
          <w:sz w:val="24"/>
          <w:szCs w:val="24"/>
        </w:rPr>
        <w:t>Monday</w:t>
      </w:r>
      <w:r w:rsidRPr="0042709C">
        <w:rPr>
          <w:rFonts w:ascii="Arial" w:hAnsi="Arial" w:cs="Arial"/>
          <w:sz w:val="24"/>
          <w:szCs w:val="24"/>
        </w:rPr>
        <w:t xml:space="preserve">, </w:t>
      </w:r>
      <w:r w:rsidR="00EE66AF" w:rsidRPr="0042709C">
        <w:rPr>
          <w:rFonts w:ascii="Arial" w:hAnsi="Arial" w:cs="Arial"/>
          <w:sz w:val="24"/>
          <w:szCs w:val="24"/>
        </w:rPr>
        <w:t xml:space="preserve">April </w:t>
      </w:r>
      <w:r w:rsidR="00211E5B">
        <w:rPr>
          <w:rFonts w:ascii="Arial" w:hAnsi="Arial" w:cs="Arial"/>
          <w:sz w:val="24"/>
          <w:szCs w:val="24"/>
        </w:rPr>
        <w:t>25</w:t>
      </w:r>
      <w:r w:rsidR="006D35F4" w:rsidRPr="0042709C">
        <w:rPr>
          <w:rFonts w:ascii="Arial" w:hAnsi="Arial" w:cs="Arial"/>
          <w:sz w:val="24"/>
          <w:szCs w:val="24"/>
        </w:rPr>
        <w:t>, 2022</w:t>
      </w:r>
      <w:r w:rsidR="000A1184">
        <w:rPr>
          <w:rFonts w:ascii="Arial" w:hAnsi="Arial" w:cs="Arial"/>
          <w:sz w:val="24"/>
          <w:szCs w:val="24"/>
        </w:rPr>
        <w:t>, 5:00 PM CDT</w:t>
      </w:r>
      <w:r w:rsidRPr="0042709C">
        <w:rPr>
          <w:rFonts w:ascii="Arial" w:hAnsi="Arial" w:cs="Arial"/>
          <w:sz w:val="24"/>
          <w:szCs w:val="24"/>
        </w:rPr>
        <w:t xml:space="preserve">. Responses submitted after the due date and time listed above may not be reviewed by ETF. </w:t>
      </w:r>
    </w:p>
    <w:p w14:paraId="5E1675AE" w14:textId="4FEA1E6E" w:rsidR="00443283" w:rsidRPr="00443283" w:rsidRDefault="6BE2548C" w:rsidP="00AB7D07">
      <w:pPr>
        <w:spacing w:before="120" w:after="120"/>
        <w:ind w:left="1080" w:hanging="360"/>
        <w:rPr>
          <w:sz w:val="24"/>
          <w:szCs w:val="24"/>
        </w:rPr>
      </w:pPr>
      <w:r w:rsidRPr="5D534213">
        <w:rPr>
          <w:rFonts w:cs="Arial"/>
          <w:b/>
          <w:bCs/>
          <w:sz w:val="24"/>
          <w:szCs w:val="24"/>
        </w:rPr>
        <w:lastRenderedPageBreak/>
        <w:t>b. Submission of Responses:</w:t>
      </w:r>
      <w:r w:rsidRPr="5D534213">
        <w:rPr>
          <w:rFonts w:cs="Arial"/>
          <w:sz w:val="24"/>
          <w:szCs w:val="24"/>
        </w:rPr>
        <w:t xml:space="preserve"> Responses</w:t>
      </w:r>
      <w:r w:rsidR="02C760B0" w:rsidRPr="5D534213">
        <w:rPr>
          <w:rFonts w:cs="Arial"/>
          <w:sz w:val="24"/>
          <w:szCs w:val="24"/>
        </w:rPr>
        <w:t xml:space="preserve"> can be submitted in one of two ways. 1)</w:t>
      </w:r>
      <w:r w:rsidRPr="5D534213">
        <w:rPr>
          <w:rFonts w:cs="Arial"/>
          <w:sz w:val="24"/>
          <w:szCs w:val="24"/>
        </w:rPr>
        <w:t xml:space="preserve"> </w:t>
      </w:r>
      <w:r w:rsidR="02C760B0" w:rsidRPr="5D534213">
        <w:rPr>
          <w:rFonts w:cs="Arial"/>
          <w:sz w:val="24"/>
          <w:szCs w:val="24"/>
        </w:rPr>
        <w:t>To</w:t>
      </w:r>
      <w:r w:rsidRPr="5D534213">
        <w:rPr>
          <w:sz w:val="24"/>
          <w:szCs w:val="24"/>
        </w:rPr>
        <w:t xml:space="preserve"> </w:t>
      </w:r>
      <w:hyperlink r:id="rId19">
        <w:r w:rsidRPr="5D534213">
          <w:rPr>
            <w:color w:val="001894"/>
            <w:sz w:val="24"/>
            <w:szCs w:val="24"/>
            <w:u w:val="single"/>
          </w:rPr>
          <w:t>ETFSMBProcurement@etf.wi.gov</w:t>
        </w:r>
      </w:hyperlink>
      <w:r w:rsidR="4C68D056" w:rsidRPr="5D534213">
        <w:rPr>
          <w:sz w:val="24"/>
          <w:szCs w:val="24"/>
        </w:rPr>
        <w:t>. Email subject line should read</w:t>
      </w:r>
      <w:r w:rsidRPr="5D534213">
        <w:rPr>
          <w:sz w:val="24"/>
          <w:szCs w:val="24"/>
        </w:rPr>
        <w:t xml:space="preserve"> “</w:t>
      </w:r>
      <w:r w:rsidR="4C68D056" w:rsidRPr="5D534213">
        <w:rPr>
          <w:sz w:val="24"/>
          <w:szCs w:val="24"/>
        </w:rPr>
        <w:t>[Vendor Name] RFI Response ETB0052</w:t>
      </w:r>
      <w:r w:rsidR="000A1184">
        <w:rPr>
          <w:sz w:val="24"/>
          <w:szCs w:val="24"/>
        </w:rPr>
        <w:t>.</w:t>
      </w:r>
      <w:r w:rsidRPr="5D534213">
        <w:rPr>
          <w:sz w:val="24"/>
          <w:szCs w:val="24"/>
        </w:rPr>
        <w:t>”</w:t>
      </w:r>
      <w:r w:rsidR="02C760B0" w:rsidRPr="5D534213">
        <w:rPr>
          <w:sz w:val="24"/>
          <w:szCs w:val="24"/>
        </w:rPr>
        <w:t xml:space="preserve"> 2) Via </w:t>
      </w:r>
      <w:hyperlink r:id="rId20" w:history="1">
        <w:r w:rsidR="02C760B0" w:rsidRPr="008429CC">
          <w:rPr>
            <w:rStyle w:val="Hyperlink"/>
            <w:sz w:val="24"/>
            <w:szCs w:val="24"/>
          </w:rPr>
          <w:t>eSupplier</w:t>
        </w:r>
      </w:hyperlink>
      <w:r w:rsidR="02C760B0" w:rsidRPr="5D534213">
        <w:rPr>
          <w:sz w:val="24"/>
          <w:szCs w:val="24"/>
        </w:rPr>
        <w:t xml:space="preserve"> using the response wizard there. Hard copy mail and fax responses will not be accepted. </w:t>
      </w:r>
    </w:p>
    <w:p w14:paraId="4CD6A806" w14:textId="3F441BEB" w:rsidR="00D3243E" w:rsidRDefault="6BE2548C" w:rsidP="00D3243E">
      <w:pPr>
        <w:spacing w:before="120" w:after="120"/>
        <w:ind w:left="1080" w:hanging="360"/>
        <w:jc w:val="both"/>
        <w:rPr>
          <w:rFonts w:cs="Arial"/>
          <w:b/>
          <w:bCs/>
          <w:sz w:val="24"/>
          <w:szCs w:val="24"/>
        </w:rPr>
      </w:pPr>
      <w:r w:rsidRPr="5D534213">
        <w:rPr>
          <w:rFonts w:cs="Arial"/>
          <w:b/>
          <w:bCs/>
          <w:sz w:val="24"/>
          <w:szCs w:val="24"/>
        </w:rPr>
        <w:t xml:space="preserve">c. </w:t>
      </w:r>
      <w:r w:rsidR="30421ADF" w:rsidRPr="5D534213">
        <w:rPr>
          <w:rFonts w:cs="Arial"/>
          <w:b/>
          <w:bCs/>
          <w:sz w:val="24"/>
          <w:szCs w:val="24"/>
        </w:rPr>
        <w:t>Submission via eSupplier</w:t>
      </w:r>
    </w:p>
    <w:p w14:paraId="590F2345" w14:textId="03D4519E" w:rsidR="00D3243E" w:rsidRDefault="00D3243E" w:rsidP="00D3243E">
      <w:pPr>
        <w:spacing w:before="120" w:after="120"/>
        <w:ind w:left="1080"/>
        <w:jc w:val="both"/>
        <w:rPr>
          <w:rFonts w:cs="Arial"/>
          <w:b/>
          <w:bCs/>
          <w:sz w:val="24"/>
          <w:szCs w:val="24"/>
        </w:rPr>
      </w:pPr>
      <w:r>
        <w:rPr>
          <w:rFonts w:cs="Arial"/>
          <w:sz w:val="24"/>
          <w:szCs w:val="24"/>
        </w:rPr>
        <w:t>Respond to all bid factors presented in eSupplier as directed in the eSupplier bid factor, with the appropriate</w:t>
      </w:r>
      <w:r w:rsidR="00441665">
        <w:rPr>
          <w:rFonts w:cs="Arial"/>
          <w:sz w:val="24"/>
          <w:szCs w:val="24"/>
        </w:rPr>
        <w:t xml:space="preserve"> information. For example, the bid factor may ask for a one sentence answer,</w:t>
      </w:r>
      <w:r>
        <w:rPr>
          <w:rFonts w:cs="Arial"/>
          <w:sz w:val="24"/>
          <w:szCs w:val="24"/>
        </w:rPr>
        <w:t xml:space="preserve"> “yes” or “no</w:t>
      </w:r>
      <w:r w:rsidR="00441665">
        <w:rPr>
          <w:rFonts w:cs="Arial"/>
          <w:sz w:val="24"/>
          <w:szCs w:val="24"/>
        </w:rPr>
        <w:t>” answer, to</w:t>
      </w:r>
      <w:r>
        <w:rPr>
          <w:rFonts w:cs="Arial"/>
          <w:sz w:val="24"/>
          <w:szCs w:val="24"/>
        </w:rPr>
        <w:t xml:space="preserve"> </w:t>
      </w:r>
      <w:r w:rsidR="00441665">
        <w:rPr>
          <w:rFonts w:cs="Arial"/>
          <w:sz w:val="24"/>
          <w:szCs w:val="24"/>
        </w:rPr>
        <w:t xml:space="preserve">download, complete and </w:t>
      </w:r>
      <w:r>
        <w:rPr>
          <w:rFonts w:cs="Arial"/>
          <w:sz w:val="24"/>
          <w:szCs w:val="24"/>
        </w:rPr>
        <w:t>attach a form, or create and attach a document</w:t>
      </w:r>
      <w:r w:rsidR="00441665">
        <w:rPr>
          <w:rFonts w:cs="Arial"/>
          <w:sz w:val="24"/>
          <w:szCs w:val="24"/>
        </w:rPr>
        <w:t>. Do</w:t>
      </w:r>
      <w:r>
        <w:rPr>
          <w:rFonts w:cs="Arial"/>
          <w:sz w:val="24"/>
          <w:szCs w:val="24"/>
        </w:rPr>
        <w:t xml:space="preserve"> as directed.</w:t>
      </w:r>
      <w:r w:rsidR="00441665">
        <w:rPr>
          <w:rFonts w:cs="Arial"/>
          <w:sz w:val="24"/>
          <w:szCs w:val="24"/>
        </w:rPr>
        <w:t xml:space="preserve"> Some bid factors are required and will not allow the response to be submitted without completing them. </w:t>
      </w:r>
    </w:p>
    <w:p w14:paraId="252EDDAA" w14:textId="62FE83B2" w:rsidR="009F35F9" w:rsidRPr="009F35F9" w:rsidRDefault="00D3243E" w:rsidP="00D3243E">
      <w:pPr>
        <w:spacing w:before="120" w:after="120"/>
        <w:ind w:left="1080"/>
        <w:jc w:val="both"/>
        <w:rPr>
          <w:rFonts w:cs="Arial"/>
          <w:b/>
          <w:bCs/>
          <w:sz w:val="24"/>
          <w:szCs w:val="24"/>
        </w:rPr>
      </w:pPr>
      <w:r w:rsidRPr="00805523">
        <w:rPr>
          <w:sz w:val="24"/>
          <w:szCs w:val="24"/>
        </w:rPr>
        <w:t xml:space="preserve">Please note, </w:t>
      </w:r>
      <w:r>
        <w:rPr>
          <w:sz w:val="24"/>
          <w:szCs w:val="24"/>
        </w:rPr>
        <w:t>responders</w:t>
      </w:r>
      <w:r w:rsidRPr="00805523">
        <w:rPr>
          <w:sz w:val="24"/>
          <w:szCs w:val="24"/>
        </w:rPr>
        <w:t xml:space="preserve"> must click "Submit" in the Wisconsin eSupplier Portal to</w:t>
      </w:r>
      <w:r>
        <w:rPr>
          <w:sz w:val="24"/>
          <w:szCs w:val="24"/>
        </w:rPr>
        <w:t xml:space="preserve"> </w:t>
      </w:r>
      <w:r w:rsidRPr="00805523">
        <w:rPr>
          <w:sz w:val="24"/>
          <w:szCs w:val="24"/>
        </w:rPr>
        <w:t xml:space="preserve">have their </w:t>
      </w:r>
      <w:r>
        <w:rPr>
          <w:sz w:val="24"/>
          <w:szCs w:val="24"/>
        </w:rPr>
        <w:t>response</w:t>
      </w:r>
      <w:r w:rsidRPr="00805523">
        <w:rPr>
          <w:sz w:val="24"/>
          <w:szCs w:val="24"/>
        </w:rPr>
        <w:t xml:space="preserve"> received. </w:t>
      </w:r>
      <w:r>
        <w:rPr>
          <w:sz w:val="24"/>
          <w:szCs w:val="24"/>
        </w:rPr>
        <w:t>C</w:t>
      </w:r>
      <w:r w:rsidRPr="00805523">
        <w:rPr>
          <w:sz w:val="24"/>
          <w:szCs w:val="24"/>
        </w:rPr>
        <w:t>licking "Save" does not submit the response</w:t>
      </w:r>
      <w:r>
        <w:rPr>
          <w:sz w:val="24"/>
          <w:szCs w:val="24"/>
        </w:rPr>
        <w:t>.</w:t>
      </w:r>
    </w:p>
    <w:p w14:paraId="1EAD7E3D" w14:textId="27DC88C8" w:rsidR="00443283" w:rsidRPr="00443283" w:rsidRDefault="00D3243E" w:rsidP="00441665">
      <w:pPr>
        <w:spacing w:before="120" w:after="120"/>
        <w:ind w:firstLine="720"/>
        <w:jc w:val="both"/>
        <w:rPr>
          <w:rFonts w:cs="Arial"/>
          <w:b/>
          <w:bCs/>
          <w:sz w:val="24"/>
          <w:szCs w:val="24"/>
        </w:rPr>
      </w:pPr>
      <w:r>
        <w:rPr>
          <w:rFonts w:cs="Arial"/>
          <w:b/>
          <w:bCs/>
          <w:sz w:val="24"/>
          <w:szCs w:val="24"/>
        </w:rPr>
        <w:t xml:space="preserve">d. </w:t>
      </w:r>
      <w:r w:rsidR="00441665">
        <w:rPr>
          <w:rFonts w:cs="Arial"/>
          <w:b/>
          <w:bCs/>
          <w:sz w:val="24"/>
          <w:szCs w:val="24"/>
        </w:rPr>
        <w:t xml:space="preserve"> </w:t>
      </w:r>
      <w:r w:rsidR="00443283" w:rsidRPr="00443283">
        <w:rPr>
          <w:rFonts w:cs="Arial"/>
          <w:b/>
          <w:bCs/>
          <w:sz w:val="24"/>
          <w:szCs w:val="24"/>
        </w:rPr>
        <w:t>Submission Requirements</w:t>
      </w:r>
      <w:r w:rsidR="00F70C42">
        <w:rPr>
          <w:rFonts w:cs="Arial"/>
          <w:b/>
          <w:bCs/>
          <w:sz w:val="24"/>
          <w:szCs w:val="24"/>
        </w:rPr>
        <w:t xml:space="preserve"> for E-mail</w:t>
      </w:r>
    </w:p>
    <w:p w14:paraId="28A20A99" w14:textId="6941BB86" w:rsidR="00AB7D07" w:rsidRPr="00443283" w:rsidRDefault="00443283" w:rsidP="007A04B0">
      <w:pPr>
        <w:numPr>
          <w:ilvl w:val="1"/>
          <w:numId w:val="2"/>
        </w:numPr>
        <w:tabs>
          <w:tab w:val="clear" w:pos="1800"/>
        </w:tabs>
        <w:spacing w:before="120" w:after="120"/>
        <w:ind w:left="1440"/>
        <w:rPr>
          <w:rFonts w:cs="Arial"/>
          <w:sz w:val="24"/>
          <w:szCs w:val="24"/>
        </w:rPr>
      </w:pPr>
      <w:r w:rsidRPr="00443283">
        <w:rPr>
          <w:rFonts w:cs="Arial"/>
          <w:sz w:val="24"/>
          <w:szCs w:val="24"/>
        </w:rPr>
        <w:t xml:space="preserve">Submit one </w:t>
      </w:r>
      <w:r w:rsidRPr="00443283" w:rsidDel="00F67E66">
        <w:rPr>
          <w:rFonts w:cs="Arial"/>
          <w:sz w:val="24"/>
          <w:szCs w:val="24"/>
        </w:rPr>
        <w:t>f</w:t>
      </w:r>
      <w:r w:rsidR="00AB7D07">
        <w:rPr>
          <w:rFonts w:cs="Arial"/>
          <w:sz w:val="24"/>
          <w:szCs w:val="24"/>
        </w:rPr>
        <w:t>ile</w:t>
      </w:r>
      <w:r w:rsidRPr="00443283" w:rsidDel="00F67E66">
        <w:rPr>
          <w:rFonts w:cs="Arial"/>
          <w:b/>
          <w:sz w:val="24"/>
          <w:szCs w:val="24"/>
        </w:rPr>
        <w:t xml:space="preserve"> </w:t>
      </w:r>
      <w:r w:rsidRPr="00443283">
        <w:rPr>
          <w:rFonts w:cs="Arial"/>
          <w:bCs/>
          <w:sz w:val="24"/>
          <w:szCs w:val="24"/>
        </w:rPr>
        <w:t>containing your unredacted response</w:t>
      </w:r>
      <w:r w:rsidRPr="00443283">
        <w:rPr>
          <w:rFonts w:cs="Arial"/>
          <w:sz w:val="24"/>
          <w:szCs w:val="24"/>
        </w:rPr>
        <w:t>. The file should be labeled “[Vendor Name] RFI Response ET</w:t>
      </w:r>
      <w:r w:rsidR="006D35F4">
        <w:rPr>
          <w:rFonts w:cs="Arial"/>
          <w:sz w:val="24"/>
          <w:szCs w:val="24"/>
        </w:rPr>
        <w:t>B0052</w:t>
      </w:r>
      <w:r w:rsidRPr="00443283">
        <w:rPr>
          <w:rFonts w:cs="Arial"/>
          <w:sz w:val="24"/>
          <w:szCs w:val="24"/>
        </w:rPr>
        <w:t xml:space="preserve">.”  </w:t>
      </w:r>
    </w:p>
    <w:p w14:paraId="06A535A8" w14:textId="3657D8CE" w:rsidR="00443283" w:rsidRPr="00443283" w:rsidRDefault="00443283" w:rsidP="007A04B0">
      <w:pPr>
        <w:tabs>
          <w:tab w:val="num" w:pos="1440"/>
        </w:tabs>
        <w:spacing w:before="120" w:after="120"/>
        <w:ind w:left="1440"/>
        <w:rPr>
          <w:bCs/>
          <w:sz w:val="24"/>
          <w:szCs w:val="24"/>
        </w:rPr>
      </w:pPr>
      <w:r w:rsidRPr="00443283">
        <w:rPr>
          <w:sz w:val="24"/>
          <w:szCs w:val="24"/>
        </w:rPr>
        <w:t xml:space="preserve">Include your completed and signed </w:t>
      </w:r>
      <w:r w:rsidRPr="00443283">
        <w:rPr>
          <w:bCs/>
          <w:sz w:val="24"/>
          <w:szCs w:val="24"/>
        </w:rPr>
        <w:t>Designation of Confidential and</w:t>
      </w:r>
      <w:r w:rsidR="007A04B0">
        <w:rPr>
          <w:bCs/>
          <w:sz w:val="24"/>
          <w:szCs w:val="24"/>
        </w:rPr>
        <w:t xml:space="preserve"> </w:t>
      </w:r>
      <w:r w:rsidRPr="00443283">
        <w:rPr>
          <w:bCs/>
          <w:sz w:val="24"/>
          <w:szCs w:val="24"/>
        </w:rPr>
        <w:t>Proprietary Information form in this f</w:t>
      </w:r>
      <w:r w:rsidR="007A04B0">
        <w:rPr>
          <w:bCs/>
          <w:sz w:val="24"/>
          <w:szCs w:val="24"/>
        </w:rPr>
        <w:t>ile</w:t>
      </w:r>
      <w:r w:rsidRPr="00443283">
        <w:rPr>
          <w:bCs/>
          <w:sz w:val="24"/>
          <w:szCs w:val="24"/>
        </w:rPr>
        <w:t>.</w:t>
      </w:r>
      <w:r w:rsidR="007A04B0">
        <w:rPr>
          <w:bCs/>
          <w:sz w:val="24"/>
          <w:szCs w:val="24"/>
        </w:rPr>
        <w:t xml:space="preserve"> If no confidential information is provided, just write “none” and sign and date at the bottom of the form.</w:t>
      </w:r>
    </w:p>
    <w:p w14:paraId="0B08257B" w14:textId="27B08DA4" w:rsidR="00443283" w:rsidRPr="00443283" w:rsidRDefault="00443283" w:rsidP="00443283">
      <w:pPr>
        <w:numPr>
          <w:ilvl w:val="1"/>
          <w:numId w:val="2"/>
        </w:numPr>
        <w:tabs>
          <w:tab w:val="clear" w:pos="1800"/>
        </w:tabs>
        <w:spacing w:before="120" w:after="120"/>
        <w:ind w:left="1440"/>
        <w:rPr>
          <w:rFonts w:cs="Arial"/>
          <w:color w:val="000000"/>
          <w:sz w:val="24"/>
          <w:szCs w:val="24"/>
        </w:rPr>
      </w:pPr>
      <w:r w:rsidRPr="00443283">
        <w:rPr>
          <w:rFonts w:cs="Arial"/>
          <w:b/>
          <w:bCs/>
          <w:sz w:val="24"/>
          <w:szCs w:val="24"/>
          <w:u w:val="single"/>
        </w:rPr>
        <w:t>If</w:t>
      </w:r>
      <w:r w:rsidRPr="00443283">
        <w:rPr>
          <w:rFonts w:cs="Arial"/>
          <w:b/>
          <w:bCs/>
          <w:sz w:val="24"/>
          <w:szCs w:val="24"/>
        </w:rPr>
        <w:t xml:space="preserve"> your response contains confidential and/or proprietary information/documents:</w:t>
      </w:r>
      <w:r w:rsidRPr="00443283">
        <w:rPr>
          <w:rFonts w:cs="Arial"/>
          <w:sz w:val="24"/>
          <w:szCs w:val="24"/>
        </w:rPr>
        <w:t xml:space="preserve"> In addition to the above folder, submit another </w:t>
      </w:r>
      <w:r w:rsidRPr="00443283" w:rsidDel="00F67E66">
        <w:rPr>
          <w:rFonts w:cs="Arial"/>
          <w:sz w:val="24"/>
          <w:szCs w:val="24"/>
        </w:rPr>
        <w:t>folder</w:t>
      </w:r>
      <w:r w:rsidRPr="00443283" w:rsidDel="00F67E66">
        <w:rPr>
          <w:rFonts w:cs="Arial"/>
          <w:b/>
          <w:sz w:val="24"/>
          <w:szCs w:val="24"/>
        </w:rPr>
        <w:t xml:space="preserve"> </w:t>
      </w:r>
      <w:r w:rsidRPr="00443283">
        <w:rPr>
          <w:rFonts w:cs="Arial"/>
          <w:bCs/>
          <w:sz w:val="24"/>
          <w:szCs w:val="24"/>
        </w:rPr>
        <w:t xml:space="preserve">containing your redacted response. All files contained in this folder should </w:t>
      </w:r>
      <w:r w:rsidRPr="00443283">
        <w:rPr>
          <w:rFonts w:cs="Arial"/>
          <w:sz w:val="24"/>
          <w:szCs w:val="24"/>
        </w:rPr>
        <w:t>EXCLUDE or REDACT all confidential and proprietary information/documents. This file folder should be labeled “[Vendor Name] REDACTED RFI Response ET</w:t>
      </w:r>
      <w:r w:rsidR="006D35F4">
        <w:rPr>
          <w:rFonts w:cs="Arial"/>
          <w:sz w:val="24"/>
          <w:szCs w:val="24"/>
        </w:rPr>
        <w:t>B0052</w:t>
      </w:r>
      <w:r w:rsidRPr="00443283">
        <w:rPr>
          <w:rFonts w:cs="Arial"/>
          <w:sz w:val="24"/>
          <w:szCs w:val="24"/>
        </w:rPr>
        <w:t xml:space="preserve">.” </w:t>
      </w:r>
    </w:p>
    <w:p w14:paraId="5292A30B" w14:textId="12101B5C" w:rsidR="00443283" w:rsidRPr="00443283" w:rsidRDefault="00443283" w:rsidP="00443283">
      <w:pPr>
        <w:spacing w:before="120" w:after="120"/>
        <w:ind w:left="1440"/>
        <w:rPr>
          <w:rFonts w:cs="Arial"/>
          <w:color w:val="000000"/>
          <w:szCs w:val="22"/>
        </w:rPr>
      </w:pPr>
      <w:r w:rsidRPr="00443283">
        <w:rPr>
          <w:rFonts w:cs="Arial"/>
          <w:b/>
          <w:bCs/>
          <w:sz w:val="24"/>
          <w:szCs w:val="24"/>
        </w:rPr>
        <w:t xml:space="preserve">Note: </w:t>
      </w:r>
      <w:r w:rsidRPr="00443283">
        <w:rPr>
          <w:rFonts w:cs="Arial"/>
          <w:szCs w:val="22"/>
        </w:rPr>
        <w:t>ETF may need to electronically send your redacted materials to members of the public when responding appropriately to public records requests. I</w:t>
      </w:r>
      <w:r w:rsidR="0042709C">
        <w:rPr>
          <w:rFonts w:cs="Arial"/>
          <w:szCs w:val="22"/>
        </w:rPr>
        <w:t xml:space="preserve">f </w:t>
      </w:r>
      <w:r w:rsidRPr="00443283">
        <w:rPr>
          <w:rFonts w:cs="Arial"/>
          <w:szCs w:val="22"/>
        </w:rPr>
        <w:t xml:space="preserve">there is a public records request regarding the RFI, your redacted file is the file that will be shared with requestors. Note that no matter what method you use to redact documents, ETF is not responsible for checking that the redactions match your submitted Designation of Confidential and Proprietary Information form. ETF is not responsible for checking </w:t>
      </w:r>
      <w:proofErr w:type="gramStart"/>
      <w:r w:rsidRPr="00443283">
        <w:rPr>
          <w:rFonts w:cs="Arial"/>
          <w:szCs w:val="22"/>
        </w:rPr>
        <w:t>that redactions</w:t>
      </w:r>
      <w:proofErr w:type="gramEnd"/>
      <w:r w:rsidRPr="00443283">
        <w:rPr>
          <w:rFonts w:cs="Arial"/>
          <w:szCs w:val="22"/>
        </w:rPr>
        <w:t xml:space="preserve">, when viewed on-screen via electronic file, cannot be thwarted. ETF is not responsible for responding to public records requests via printed hard copy, even if the redactions you made are only effective on printed hard copy. ETF may post your redacted responses on </w:t>
      </w:r>
      <w:hyperlink r:id="rId21" w:history="1">
        <w:r w:rsidRPr="006A2F7A">
          <w:rPr>
            <w:rStyle w:val="Hyperlink"/>
            <w:rFonts w:cs="Arial"/>
            <w:szCs w:val="22"/>
          </w:rPr>
          <w:t>ETF’s public website</w:t>
        </w:r>
      </w:hyperlink>
      <w:r w:rsidRPr="00443283">
        <w:rPr>
          <w:rFonts w:cs="Arial"/>
          <w:szCs w:val="22"/>
        </w:rPr>
        <w:t xml:space="preserve"> in exactly the same file format you provided to ETF, and ETF is not responsible if the redacted file is copied and pasted, uploaded, e-mailed, or transferred via any electronic means, and somehow loses its redactions in that process.  </w:t>
      </w:r>
    </w:p>
    <w:p w14:paraId="5E85C226" w14:textId="77777777" w:rsidR="00443283" w:rsidRPr="00443283" w:rsidRDefault="00443283" w:rsidP="00443283">
      <w:pPr>
        <w:numPr>
          <w:ilvl w:val="0"/>
          <w:numId w:val="11"/>
        </w:numPr>
        <w:spacing w:before="120" w:after="120"/>
        <w:ind w:left="1800"/>
        <w:rPr>
          <w:rFonts w:cs="Arial"/>
          <w:szCs w:val="22"/>
        </w:rPr>
      </w:pPr>
      <w:r w:rsidRPr="00443283">
        <w:rPr>
          <w:rFonts w:cs="Arial"/>
          <w:szCs w:val="22"/>
        </w:rPr>
        <w:t xml:space="preserve">Redact only material you/your company authored. For example, do not redact ETF’s question or statement in the RFI you are responding to, only your answer. </w:t>
      </w:r>
    </w:p>
    <w:p w14:paraId="4C760DE3" w14:textId="77777777" w:rsidR="00443283" w:rsidRPr="00443283" w:rsidRDefault="00443283" w:rsidP="00443283">
      <w:pPr>
        <w:numPr>
          <w:ilvl w:val="0"/>
          <w:numId w:val="11"/>
        </w:numPr>
        <w:spacing w:before="120" w:after="120"/>
        <w:ind w:left="1800"/>
        <w:rPr>
          <w:rFonts w:cs="Arial"/>
          <w:szCs w:val="22"/>
        </w:rPr>
      </w:pPr>
      <w:r w:rsidRPr="00443283">
        <w:rPr>
          <w:rFonts w:cs="Arial"/>
          <w:szCs w:val="22"/>
        </w:rPr>
        <w:lastRenderedPageBreak/>
        <w:t xml:space="preserve">Do not redact page numbers. Page numbers should </w:t>
      </w:r>
      <w:proofErr w:type="gramStart"/>
      <w:r w:rsidRPr="00443283">
        <w:rPr>
          <w:rFonts w:cs="Arial"/>
          <w:szCs w:val="22"/>
        </w:rPr>
        <w:t>remain visible at all times</w:t>
      </w:r>
      <w:proofErr w:type="gramEnd"/>
      <w:r w:rsidRPr="00443283">
        <w:rPr>
          <w:rFonts w:cs="Arial"/>
          <w:szCs w:val="22"/>
        </w:rPr>
        <w:t xml:space="preserve">, even if the whole page is being redacted. </w:t>
      </w:r>
    </w:p>
    <w:p w14:paraId="67FF8E63" w14:textId="77777777" w:rsidR="00443283" w:rsidRPr="00443283" w:rsidRDefault="00443283" w:rsidP="00443283">
      <w:pPr>
        <w:numPr>
          <w:ilvl w:val="0"/>
          <w:numId w:val="11"/>
        </w:numPr>
        <w:spacing w:before="120" w:after="120"/>
        <w:ind w:left="1800"/>
        <w:rPr>
          <w:rFonts w:cs="Arial"/>
          <w:szCs w:val="22"/>
        </w:rPr>
      </w:pPr>
      <w:r w:rsidRPr="00443283">
        <w:rPr>
          <w:rFonts w:cs="Arial"/>
          <w:szCs w:val="22"/>
        </w:rPr>
        <w:t xml:space="preserve">List a descriptor of the redacted items on your submitted Designation of Confidential and Proprietary Information form; sign the form only once. Add as many lines/pages to the form as necessary. </w:t>
      </w:r>
    </w:p>
    <w:p w14:paraId="52064C66" w14:textId="77777777" w:rsidR="00443283" w:rsidRPr="00443283" w:rsidRDefault="00443283" w:rsidP="00443283">
      <w:pPr>
        <w:keepNext/>
        <w:numPr>
          <w:ilvl w:val="0"/>
          <w:numId w:val="13"/>
        </w:numPr>
        <w:spacing w:before="360" w:after="120"/>
        <w:ind w:hanging="540"/>
        <w:outlineLvl w:val="0"/>
        <w:rPr>
          <w:rFonts w:ascii="Arial Bold" w:hAnsi="Arial Bold"/>
          <w:bCs/>
          <w:caps/>
          <w:color w:val="44546A"/>
          <w:sz w:val="32"/>
          <w:szCs w:val="24"/>
        </w:rPr>
      </w:pPr>
      <w:bookmarkStart w:id="7" w:name="_Toc62029840"/>
      <w:r w:rsidRPr="00443283">
        <w:rPr>
          <w:rFonts w:ascii="Arial Bold" w:hAnsi="Arial Bold"/>
          <w:b/>
          <w:bCs/>
          <w:caps/>
          <w:color w:val="44546A"/>
          <w:sz w:val="32"/>
          <w:szCs w:val="24"/>
        </w:rPr>
        <w:t>Information Requested</w:t>
      </w:r>
      <w:bookmarkEnd w:id="7"/>
      <w:r w:rsidRPr="00443283">
        <w:rPr>
          <w:rFonts w:ascii="Arial Bold" w:hAnsi="Arial Bold"/>
          <w:b/>
          <w:bCs/>
          <w:caps/>
          <w:color w:val="44546A"/>
          <w:sz w:val="32"/>
          <w:szCs w:val="24"/>
        </w:rPr>
        <w:t xml:space="preserve"> </w:t>
      </w:r>
    </w:p>
    <w:p w14:paraId="56ADB620" w14:textId="3B368F1D" w:rsidR="00443283" w:rsidRPr="00443283" w:rsidRDefault="00443283" w:rsidP="00443283">
      <w:pPr>
        <w:suppressAutoHyphens/>
        <w:spacing w:after="160" w:line="259" w:lineRule="auto"/>
        <w:ind w:left="540" w:right="360"/>
        <w:contextualSpacing/>
        <w:rPr>
          <w:rFonts w:eastAsia="Calibri" w:cs="Arial"/>
          <w:sz w:val="24"/>
          <w:szCs w:val="24"/>
        </w:rPr>
      </w:pPr>
      <w:r w:rsidRPr="00443283">
        <w:rPr>
          <w:rFonts w:eastAsia="Calibri" w:cs="Arial"/>
          <w:sz w:val="24"/>
          <w:szCs w:val="24"/>
        </w:rPr>
        <w:t xml:space="preserve">Vendors submitting a response to this RFI should address the items listed below. Additional information regarding your services is welcome. </w:t>
      </w:r>
    </w:p>
    <w:p w14:paraId="6130D7FE" w14:textId="77777777" w:rsidR="00443283" w:rsidRPr="00443283" w:rsidRDefault="00443283" w:rsidP="00443283">
      <w:pPr>
        <w:keepNext/>
        <w:tabs>
          <w:tab w:val="left" w:pos="720"/>
        </w:tabs>
        <w:spacing w:before="360" w:after="240"/>
        <w:ind w:left="576" w:hanging="576"/>
        <w:outlineLvl w:val="1"/>
        <w:rPr>
          <w:rFonts w:ascii="Arial Bold" w:eastAsia="Calibri" w:hAnsi="Arial Bold" w:cs="Arial"/>
          <w:iCs/>
          <w:smallCaps/>
          <w:color w:val="44546A"/>
          <w:sz w:val="28"/>
          <w:szCs w:val="28"/>
        </w:rPr>
      </w:pPr>
      <w:bookmarkStart w:id="8" w:name="_Toc62029841"/>
      <w:r w:rsidRPr="00443283">
        <w:rPr>
          <w:rFonts w:ascii="Arial Bold" w:eastAsia="Calibri" w:hAnsi="Arial Bold" w:cs="Arial"/>
          <w:b/>
          <w:iCs/>
          <w:smallCaps/>
          <w:color w:val="44546A"/>
          <w:sz w:val="28"/>
          <w:szCs w:val="28"/>
        </w:rPr>
        <w:t>3.1</w:t>
      </w:r>
      <w:r w:rsidRPr="00443283">
        <w:rPr>
          <w:rFonts w:ascii="Arial Bold" w:eastAsia="Calibri" w:hAnsi="Arial Bold" w:cs="Arial"/>
          <w:b/>
          <w:iCs/>
          <w:smallCaps/>
          <w:color w:val="44546A"/>
          <w:sz w:val="28"/>
          <w:szCs w:val="28"/>
        </w:rPr>
        <w:tab/>
        <w:t>Company Information</w:t>
      </w:r>
      <w:bookmarkEnd w:id="8"/>
      <w:r w:rsidRPr="00443283">
        <w:rPr>
          <w:rFonts w:ascii="Arial Bold" w:eastAsia="Calibri" w:hAnsi="Arial Bold" w:cs="Arial"/>
          <w:b/>
          <w:iCs/>
          <w:smallCaps/>
          <w:color w:val="44546A"/>
          <w:sz w:val="28"/>
          <w:szCs w:val="28"/>
        </w:rPr>
        <w:t xml:space="preserve"> </w:t>
      </w:r>
    </w:p>
    <w:p w14:paraId="29DB1A78" w14:textId="1FA00257" w:rsidR="00443283" w:rsidRPr="00443283" w:rsidRDefault="00443283" w:rsidP="00443283">
      <w:pPr>
        <w:spacing w:after="120"/>
        <w:ind w:left="1454" w:hanging="907"/>
        <w:rPr>
          <w:rFonts w:eastAsia="Calibri" w:cs="Arial"/>
          <w:sz w:val="24"/>
          <w:szCs w:val="24"/>
        </w:rPr>
      </w:pPr>
      <w:r w:rsidRPr="00443283">
        <w:rPr>
          <w:rFonts w:eastAsia="Calibri" w:cs="Arial"/>
          <w:sz w:val="24"/>
          <w:szCs w:val="24"/>
        </w:rPr>
        <w:t>3.1.1</w:t>
      </w:r>
      <w:r w:rsidRPr="00443283">
        <w:rPr>
          <w:rFonts w:eastAsia="Calibri" w:cs="Arial"/>
          <w:sz w:val="24"/>
          <w:szCs w:val="24"/>
        </w:rPr>
        <w:tab/>
      </w:r>
      <w:r w:rsidR="007A04B0">
        <w:rPr>
          <w:rFonts w:eastAsia="Calibri" w:cs="Arial"/>
          <w:sz w:val="24"/>
          <w:szCs w:val="24"/>
        </w:rPr>
        <w:t>Provide</w:t>
      </w:r>
      <w:r w:rsidRPr="00443283">
        <w:rPr>
          <w:rFonts w:eastAsia="Calibri" w:cs="Arial"/>
          <w:sz w:val="24"/>
          <w:szCs w:val="24"/>
        </w:rPr>
        <w:t xml:space="preserve"> your company’s </w:t>
      </w:r>
      <w:r w:rsidR="007A04B0">
        <w:rPr>
          <w:rFonts w:eastAsia="Calibri" w:cs="Arial"/>
          <w:sz w:val="24"/>
          <w:szCs w:val="24"/>
        </w:rPr>
        <w:t xml:space="preserve">name, address, </w:t>
      </w:r>
      <w:r w:rsidRPr="00443283">
        <w:rPr>
          <w:rFonts w:eastAsia="Calibri" w:cs="Arial"/>
          <w:sz w:val="24"/>
          <w:szCs w:val="24"/>
        </w:rPr>
        <w:t>ownership structure, number of employees, number of offices</w:t>
      </w:r>
      <w:r w:rsidR="007A04B0">
        <w:rPr>
          <w:rFonts w:eastAsia="Calibri" w:cs="Arial"/>
          <w:sz w:val="24"/>
          <w:szCs w:val="24"/>
        </w:rPr>
        <w:t>,</w:t>
      </w:r>
      <w:r w:rsidRPr="00443283">
        <w:rPr>
          <w:rFonts w:eastAsia="Calibri" w:cs="Arial"/>
          <w:sz w:val="24"/>
          <w:szCs w:val="24"/>
        </w:rPr>
        <w:t xml:space="preserve"> and locations. </w:t>
      </w:r>
    </w:p>
    <w:p w14:paraId="55933659" w14:textId="789A338D" w:rsidR="00443283" w:rsidRPr="00443283" w:rsidRDefault="00443283" w:rsidP="00443283">
      <w:pPr>
        <w:spacing w:after="120"/>
        <w:ind w:left="1454" w:hanging="907"/>
        <w:rPr>
          <w:rFonts w:eastAsia="Calibri" w:cs="Arial"/>
          <w:sz w:val="24"/>
          <w:szCs w:val="24"/>
        </w:rPr>
      </w:pPr>
      <w:r w:rsidRPr="00443283">
        <w:rPr>
          <w:rFonts w:eastAsia="Calibri" w:cs="Arial"/>
          <w:sz w:val="24"/>
          <w:szCs w:val="24"/>
        </w:rPr>
        <w:t xml:space="preserve">3.1.2 </w:t>
      </w:r>
      <w:r w:rsidRPr="00443283">
        <w:rPr>
          <w:rFonts w:eastAsia="Calibri" w:cs="Arial"/>
          <w:sz w:val="24"/>
          <w:szCs w:val="24"/>
        </w:rPr>
        <w:tab/>
        <w:t xml:space="preserve">Provide contact name and information for the person ETF may contact concerning your response and the products and services you offer.   </w:t>
      </w:r>
    </w:p>
    <w:p w14:paraId="0B98DC7C" w14:textId="7259F77A" w:rsidR="00443283" w:rsidRPr="00026B58" w:rsidRDefault="00443283" w:rsidP="00443283">
      <w:pPr>
        <w:spacing w:after="120"/>
        <w:ind w:left="1454" w:hanging="907"/>
        <w:rPr>
          <w:rFonts w:eastAsia="Calibri" w:cs="Arial"/>
          <w:sz w:val="24"/>
          <w:szCs w:val="24"/>
        </w:rPr>
      </w:pPr>
      <w:r w:rsidRPr="00443283">
        <w:rPr>
          <w:rFonts w:eastAsia="Calibri" w:cs="Arial"/>
          <w:sz w:val="24"/>
          <w:szCs w:val="24"/>
        </w:rPr>
        <w:t xml:space="preserve">3.1.3 </w:t>
      </w:r>
      <w:r w:rsidRPr="00443283">
        <w:rPr>
          <w:rFonts w:eastAsia="Calibri" w:cs="Arial"/>
          <w:sz w:val="24"/>
          <w:szCs w:val="24"/>
        </w:rPr>
        <w:tab/>
        <w:t>List any relevant web sites for your company and its offerings.</w:t>
      </w:r>
    </w:p>
    <w:p w14:paraId="59A8FAF4" w14:textId="450A990E" w:rsidR="00E30688" w:rsidRPr="00995556" w:rsidRDefault="00026B58" w:rsidP="00995556">
      <w:pPr>
        <w:spacing w:after="120"/>
        <w:ind w:left="1454" w:hanging="907"/>
        <w:rPr>
          <w:rFonts w:eastAsia="Calibri"/>
          <w:sz w:val="24"/>
          <w:szCs w:val="24"/>
        </w:rPr>
      </w:pPr>
      <w:r w:rsidRPr="00026B58">
        <w:rPr>
          <w:rFonts w:eastAsia="Calibri" w:cs="Arial"/>
          <w:sz w:val="24"/>
          <w:szCs w:val="24"/>
        </w:rPr>
        <w:t>3.1.4</w:t>
      </w:r>
      <w:r w:rsidRPr="00026B58">
        <w:rPr>
          <w:rFonts w:eastAsia="Calibri" w:cs="Arial"/>
          <w:sz w:val="24"/>
          <w:szCs w:val="24"/>
        </w:rPr>
        <w:tab/>
      </w:r>
      <w:r w:rsidRPr="00026B58">
        <w:rPr>
          <w:rFonts w:cs="Arial"/>
          <w:sz w:val="24"/>
          <w:szCs w:val="24"/>
        </w:rPr>
        <w:t>Please provide the name of your company’s identify proofing solution</w:t>
      </w:r>
      <w:r>
        <w:rPr>
          <w:rFonts w:cs="Arial"/>
          <w:sz w:val="24"/>
          <w:szCs w:val="24"/>
        </w:rPr>
        <w:t>(s).</w:t>
      </w:r>
      <w:r w:rsidRPr="00026B58">
        <w:rPr>
          <w:rFonts w:eastAsia="Calibri"/>
          <w:sz w:val="24"/>
          <w:szCs w:val="24"/>
        </w:rPr>
        <w:t xml:space="preserve"> </w:t>
      </w:r>
    </w:p>
    <w:p w14:paraId="49281D71" w14:textId="474692BE" w:rsidR="00273BC2" w:rsidRDefault="00273BC2" w:rsidP="00026B58">
      <w:pPr>
        <w:spacing w:after="120"/>
        <w:ind w:left="1454" w:hanging="907"/>
        <w:rPr>
          <w:color w:val="000000"/>
          <w:sz w:val="24"/>
          <w:szCs w:val="24"/>
        </w:rPr>
      </w:pPr>
      <w:r w:rsidRPr="00273BC2">
        <w:rPr>
          <w:rFonts w:cs="Arial"/>
          <w:sz w:val="24"/>
          <w:szCs w:val="24"/>
        </w:rPr>
        <w:t>3.1.</w:t>
      </w:r>
      <w:r w:rsidR="00061267">
        <w:rPr>
          <w:rFonts w:cs="Arial"/>
          <w:sz w:val="24"/>
          <w:szCs w:val="24"/>
        </w:rPr>
        <w:t>5</w:t>
      </w:r>
      <w:r w:rsidRPr="00273BC2">
        <w:rPr>
          <w:rFonts w:cs="Arial"/>
          <w:sz w:val="24"/>
          <w:szCs w:val="24"/>
        </w:rPr>
        <w:tab/>
      </w:r>
      <w:r w:rsidR="00BF0ECC">
        <w:rPr>
          <w:rFonts w:eastAsia="Calibri"/>
          <w:sz w:val="24"/>
          <w:szCs w:val="24"/>
        </w:rPr>
        <w:t>D</w:t>
      </w:r>
      <w:r w:rsidR="00BF0ECC" w:rsidRPr="00FF734A">
        <w:rPr>
          <w:color w:val="000000"/>
          <w:sz w:val="24"/>
          <w:szCs w:val="24"/>
        </w:rPr>
        <w:t xml:space="preserve">escribe how </w:t>
      </w:r>
      <w:r w:rsidR="00BF0ECC">
        <w:rPr>
          <w:color w:val="000000"/>
          <w:sz w:val="24"/>
          <w:szCs w:val="24"/>
        </w:rPr>
        <w:t>your</w:t>
      </w:r>
      <w:r w:rsidR="00BF0ECC" w:rsidRPr="00FF734A">
        <w:rPr>
          <w:color w:val="000000"/>
          <w:sz w:val="24"/>
          <w:szCs w:val="24"/>
        </w:rPr>
        <w:t xml:space="preserve"> solution has changed/improved over the previous 3</w:t>
      </w:r>
      <w:r w:rsidR="00BF0ECC">
        <w:rPr>
          <w:color w:val="000000"/>
          <w:sz w:val="24"/>
          <w:szCs w:val="24"/>
        </w:rPr>
        <w:t>-</w:t>
      </w:r>
      <w:r w:rsidR="00BF0ECC" w:rsidRPr="00FF734A">
        <w:rPr>
          <w:color w:val="000000"/>
          <w:sz w:val="24"/>
          <w:szCs w:val="24"/>
        </w:rPr>
        <w:t>5 years</w:t>
      </w:r>
      <w:r w:rsidR="00BF0ECC">
        <w:rPr>
          <w:color w:val="000000"/>
          <w:sz w:val="24"/>
          <w:szCs w:val="24"/>
        </w:rPr>
        <w:t>. We’re looking for how a</w:t>
      </w:r>
      <w:r w:rsidR="00BF0ECC" w:rsidRPr="00FF734A">
        <w:rPr>
          <w:color w:val="000000"/>
          <w:sz w:val="24"/>
          <w:szCs w:val="24"/>
        </w:rPr>
        <w:t xml:space="preserve">gile and flexible </w:t>
      </w:r>
      <w:r w:rsidR="00BF0ECC">
        <w:rPr>
          <w:color w:val="000000"/>
          <w:sz w:val="24"/>
          <w:szCs w:val="24"/>
        </w:rPr>
        <w:t>your product is and how adaptive to current-day challenges.</w:t>
      </w:r>
    </w:p>
    <w:p w14:paraId="120A2039" w14:textId="1913C185" w:rsidR="00BF0ECC" w:rsidRPr="00BF0ECC" w:rsidRDefault="00BF0ECC" w:rsidP="00BF0ECC">
      <w:pPr>
        <w:spacing w:after="120"/>
        <w:ind w:left="1454" w:hanging="907"/>
        <w:rPr>
          <w:color w:val="000000"/>
          <w:sz w:val="24"/>
          <w:szCs w:val="24"/>
        </w:rPr>
      </w:pPr>
      <w:r>
        <w:rPr>
          <w:color w:val="000000"/>
          <w:sz w:val="24"/>
          <w:szCs w:val="24"/>
        </w:rPr>
        <w:t>3.1.</w:t>
      </w:r>
      <w:r w:rsidR="00061267">
        <w:rPr>
          <w:color w:val="000000"/>
          <w:sz w:val="24"/>
          <w:szCs w:val="24"/>
        </w:rPr>
        <w:t>6</w:t>
      </w:r>
      <w:r>
        <w:rPr>
          <w:color w:val="000000"/>
          <w:sz w:val="24"/>
          <w:szCs w:val="24"/>
        </w:rPr>
        <w:tab/>
      </w:r>
      <w:r w:rsidRPr="00443283">
        <w:rPr>
          <w:rFonts w:eastAsia="Calibri" w:cs="Arial"/>
          <w:sz w:val="24"/>
          <w:szCs w:val="24"/>
        </w:rPr>
        <w:t xml:space="preserve">Describe any </w:t>
      </w:r>
      <w:r>
        <w:rPr>
          <w:rFonts w:eastAsia="Calibri" w:cs="Arial"/>
          <w:sz w:val="24"/>
          <w:szCs w:val="24"/>
        </w:rPr>
        <w:t xml:space="preserve">anticipated </w:t>
      </w:r>
      <w:r w:rsidRPr="00443283">
        <w:rPr>
          <w:rFonts w:eastAsia="Calibri" w:cs="Arial"/>
          <w:sz w:val="24"/>
          <w:szCs w:val="24"/>
        </w:rPr>
        <w:t>expansion of offerings you expect to make in the next three years.</w:t>
      </w:r>
    </w:p>
    <w:p w14:paraId="024F46F6" w14:textId="378CFD41" w:rsidR="00443283" w:rsidRDefault="00443283" w:rsidP="00026B58">
      <w:pPr>
        <w:spacing w:after="120"/>
        <w:ind w:left="1454" w:hanging="907"/>
        <w:rPr>
          <w:rFonts w:eastAsia="Calibri" w:cs="Arial"/>
          <w:sz w:val="24"/>
          <w:szCs w:val="24"/>
        </w:rPr>
      </w:pPr>
      <w:r w:rsidRPr="00443283">
        <w:rPr>
          <w:rFonts w:eastAsia="Calibri"/>
          <w:sz w:val="24"/>
          <w:szCs w:val="22"/>
        </w:rPr>
        <w:t>3.</w:t>
      </w:r>
      <w:r w:rsidRPr="00443283">
        <w:rPr>
          <w:rFonts w:eastAsia="Calibri" w:cs="Arial"/>
          <w:sz w:val="24"/>
          <w:szCs w:val="24"/>
        </w:rPr>
        <w:t>1.</w:t>
      </w:r>
      <w:r w:rsidR="00061267">
        <w:rPr>
          <w:rFonts w:eastAsia="Calibri" w:cs="Arial"/>
          <w:sz w:val="24"/>
          <w:szCs w:val="24"/>
        </w:rPr>
        <w:t>7</w:t>
      </w:r>
      <w:r w:rsidRPr="00443283">
        <w:rPr>
          <w:rFonts w:eastAsia="Calibri" w:cs="Arial"/>
          <w:sz w:val="24"/>
          <w:szCs w:val="24"/>
        </w:rPr>
        <w:tab/>
        <w:t xml:space="preserve">List </w:t>
      </w:r>
      <w:r w:rsidR="001064AD">
        <w:rPr>
          <w:rFonts w:eastAsia="Calibri" w:cs="Arial"/>
          <w:sz w:val="24"/>
          <w:szCs w:val="24"/>
        </w:rPr>
        <w:t xml:space="preserve">your </w:t>
      </w:r>
      <w:r w:rsidR="00323117">
        <w:rPr>
          <w:rFonts w:eastAsia="Calibri" w:cs="Arial"/>
          <w:sz w:val="24"/>
          <w:szCs w:val="24"/>
        </w:rPr>
        <w:t>largest 5 customers, includ</w:t>
      </w:r>
      <w:r w:rsidR="006C31E3">
        <w:rPr>
          <w:rFonts w:eastAsia="Calibri" w:cs="Arial"/>
          <w:sz w:val="24"/>
          <w:szCs w:val="24"/>
        </w:rPr>
        <w:t>ing</w:t>
      </w:r>
      <w:r w:rsidR="00323117">
        <w:rPr>
          <w:rFonts w:eastAsia="Calibri" w:cs="Arial"/>
          <w:sz w:val="24"/>
          <w:szCs w:val="24"/>
        </w:rPr>
        <w:t xml:space="preserve"> all state and federal</w:t>
      </w:r>
      <w:r w:rsidRPr="00443283">
        <w:rPr>
          <w:rFonts w:eastAsia="Calibri" w:cs="Arial"/>
          <w:sz w:val="24"/>
          <w:szCs w:val="24"/>
        </w:rPr>
        <w:t xml:space="preserve"> customers, </w:t>
      </w:r>
      <w:r w:rsidR="00323117">
        <w:rPr>
          <w:rFonts w:eastAsia="Calibri" w:cs="Arial"/>
          <w:sz w:val="24"/>
          <w:szCs w:val="24"/>
        </w:rPr>
        <w:t>and implement</w:t>
      </w:r>
      <w:r w:rsidR="006C31E3">
        <w:rPr>
          <w:rFonts w:eastAsia="Calibri" w:cs="Arial"/>
          <w:sz w:val="24"/>
          <w:szCs w:val="24"/>
        </w:rPr>
        <w:t>e</w:t>
      </w:r>
      <w:r w:rsidR="00323117">
        <w:rPr>
          <w:rFonts w:eastAsia="Calibri" w:cs="Arial"/>
          <w:sz w:val="24"/>
          <w:szCs w:val="24"/>
        </w:rPr>
        <w:t>r</w:t>
      </w:r>
      <w:r w:rsidR="006C31E3">
        <w:rPr>
          <w:rFonts w:eastAsia="Calibri" w:cs="Arial"/>
          <w:sz w:val="24"/>
          <w:szCs w:val="24"/>
        </w:rPr>
        <w:t>s</w:t>
      </w:r>
      <w:r w:rsidR="00323117">
        <w:rPr>
          <w:rFonts w:eastAsia="Calibri" w:cs="Arial"/>
          <w:sz w:val="24"/>
          <w:szCs w:val="24"/>
        </w:rPr>
        <w:t xml:space="preserve"> of </w:t>
      </w:r>
      <w:r w:rsidR="001064AD">
        <w:rPr>
          <w:rFonts w:eastAsia="Calibri" w:cs="Arial"/>
          <w:sz w:val="24"/>
          <w:szCs w:val="24"/>
        </w:rPr>
        <w:t xml:space="preserve">your </w:t>
      </w:r>
      <w:r w:rsidR="00323117">
        <w:rPr>
          <w:rFonts w:eastAsia="Calibri" w:cs="Arial"/>
          <w:sz w:val="24"/>
          <w:szCs w:val="24"/>
        </w:rPr>
        <w:t>identity proofing solution</w:t>
      </w:r>
      <w:r w:rsidR="001064AD">
        <w:rPr>
          <w:rFonts w:eastAsia="Calibri" w:cs="Arial"/>
          <w:sz w:val="24"/>
          <w:szCs w:val="24"/>
        </w:rPr>
        <w:t xml:space="preserve"> for those customers</w:t>
      </w:r>
      <w:r w:rsidR="00323117">
        <w:rPr>
          <w:rFonts w:eastAsia="Calibri" w:cs="Arial"/>
          <w:sz w:val="24"/>
          <w:szCs w:val="24"/>
        </w:rPr>
        <w:t xml:space="preserve"> </w:t>
      </w:r>
      <w:r w:rsidRPr="00443283">
        <w:rPr>
          <w:rFonts w:eastAsia="Calibri" w:cs="Arial"/>
          <w:sz w:val="24"/>
          <w:szCs w:val="24"/>
        </w:rPr>
        <w:t>as of January 1, 202</w:t>
      </w:r>
      <w:r w:rsidR="00323117">
        <w:rPr>
          <w:rFonts w:eastAsia="Calibri" w:cs="Arial"/>
          <w:sz w:val="24"/>
          <w:szCs w:val="24"/>
        </w:rPr>
        <w:t>2</w:t>
      </w:r>
      <w:r w:rsidR="00F02782">
        <w:rPr>
          <w:rFonts w:eastAsia="Calibri" w:cs="Arial"/>
          <w:sz w:val="24"/>
          <w:szCs w:val="24"/>
        </w:rPr>
        <w:t>,</w:t>
      </w:r>
      <w:r w:rsidRPr="00443283">
        <w:rPr>
          <w:rFonts w:eastAsia="Calibri" w:cs="Arial"/>
          <w:sz w:val="24"/>
          <w:szCs w:val="24"/>
        </w:rPr>
        <w:t xml:space="preserve"> in the table</w:t>
      </w:r>
      <w:r w:rsidR="003B7104">
        <w:rPr>
          <w:rFonts w:eastAsia="Calibri" w:cs="Arial"/>
          <w:sz w:val="24"/>
          <w:szCs w:val="24"/>
        </w:rPr>
        <w:t xml:space="preserve"> 1</w:t>
      </w:r>
      <w:r w:rsidRPr="00443283">
        <w:rPr>
          <w:rFonts w:eastAsia="Calibri" w:cs="Arial"/>
          <w:sz w:val="24"/>
          <w:szCs w:val="24"/>
        </w:rPr>
        <w:t xml:space="preserve"> below.</w:t>
      </w:r>
    </w:p>
    <w:p w14:paraId="5E0D7647" w14:textId="77777777" w:rsidR="000D55EA" w:rsidRPr="00443283" w:rsidRDefault="000D55EA" w:rsidP="00026B58">
      <w:pPr>
        <w:spacing w:after="120"/>
        <w:ind w:left="1454" w:hanging="907"/>
        <w:rPr>
          <w:rFonts w:eastAsia="Calibri" w:cs="Arial"/>
          <w:sz w:val="24"/>
          <w:szCs w:val="24"/>
        </w:rPr>
      </w:pPr>
    </w:p>
    <w:tbl>
      <w:tblPr>
        <w:tblStyle w:val="GridTable4-Accent51"/>
        <w:tblW w:w="5003" w:type="pct"/>
        <w:tblInd w:w="-5" w:type="dxa"/>
        <w:tblLook w:val="04A0" w:firstRow="1" w:lastRow="0" w:firstColumn="1" w:lastColumn="0" w:noHBand="0" w:noVBand="1"/>
      </w:tblPr>
      <w:tblGrid>
        <w:gridCol w:w="630"/>
        <w:gridCol w:w="4860"/>
        <w:gridCol w:w="3866"/>
      </w:tblGrid>
      <w:tr w:rsidR="00CB52B3" w:rsidRPr="00443283" w14:paraId="35FD3748" w14:textId="77777777" w:rsidTr="00CB52B3">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000" w:type="pct"/>
            <w:gridSpan w:val="3"/>
          </w:tcPr>
          <w:p w14:paraId="1FA27207" w14:textId="6187CB81" w:rsidR="00CB52B3" w:rsidRPr="00443283" w:rsidRDefault="00CB52B3" w:rsidP="00443283">
            <w:pPr>
              <w:jc w:val="center"/>
              <w:rPr>
                <w:rFonts w:cs="Arial"/>
              </w:rPr>
            </w:pPr>
            <w:r w:rsidRPr="00323117">
              <w:rPr>
                <w:rFonts w:cs="Arial"/>
              </w:rPr>
              <w:t>Table 1</w:t>
            </w:r>
          </w:p>
        </w:tc>
      </w:tr>
      <w:tr w:rsidR="00026B58" w:rsidRPr="00443283" w14:paraId="5493A9C2" w14:textId="77777777" w:rsidTr="00026B58">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337" w:type="pct"/>
          </w:tcPr>
          <w:p w14:paraId="65182D6B" w14:textId="77777777" w:rsidR="00026B58" w:rsidRDefault="00026B58" w:rsidP="00443283">
            <w:pPr>
              <w:jc w:val="center"/>
              <w:rPr>
                <w:rFonts w:cs="Arial"/>
              </w:rPr>
            </w:pPr>
          </w:p>
        </w:tc>
        <w:tc>
          <w:tcPr>
            <w:tcW w:w="2597" w:type="pct"/>
            <w:noWrap/>
          </w:tcPr>
          <w:p w14:paraId="6B935BED" w14:textId="3E3875E4" w:rsidR="00026B58" w:rsidRPr="00CB52B3" w:rsidRDefault="00026B58" w:rsidP="00443283">
            <w:pPr>
              <w:jc w:val="center"/>
              <w:cnfStyle w:val="000000100000" w:firstRow="0" w:lastRow="0" w:firstColumn="0" w:lastColumn="0" w:oddVBand="0" w:evenVBand="0" w:oddHBand="1" w:evenHBand="0" w:firstRowFirstColumn="0" w:firstRowLastColumn="0" w:lastRowFirstColumn="0" w:lastRowLastColumn="0"/>
              <w:rPr>
                <w:rFonts w:cs="Arial"/>
                <w:b/>
                <w:bCs/>
              </w:rPr>
            </w:pPr>
            <w:r w:rsidRPr="00CB52B3">
              <w:rPr>
                <w:rFonts w:cs="Arial"/>
                <w:b/>
                <w:bCs/>
              </w:rPr>
              <w:t>Customer Names</w:t>
            </w:r>
          </w:p>
        </w:tc>
        <w:tc>
          <w:tcPr>
            <w:tcW w:w="2066" w:type="pct"/>
          </w:tcPr>
          <w:p w14:paraId="0F3A8F2F" w14:textId="3B483C35" w:rsidR="00026B58" w:rsidRPr="00CB52B3" w:rsidRDefault="00026B58" w:rsidP="00443283">
            <w:pPr>
              <w:jc w:val="center"/>
              <w:cnfStyle w:val="000000100000" w:firstRow="0" w:lastRow="0" w:firstColumn="0" w:lastColumn="0" w:oddVBand="0" w:evenVBand="0" w:oddHBand="1" w:evenHBand="0" w:firstRowFirstColumn="0" w:firstRowLastColumn="0" w:lastRowFirstColumn="0" w:lastRowLastColumn="0"/>
              <w:rPr>
                <w:rFonts w:cs="Arial"/>
                <w:b/>
                <w:bCs/>
              </w:rPr>
            </w:pPr>
            <w:r w:rsidRPr="00CB52B3">
              <w:rPr>
                <w:rFonts w:cs="Arial"/>
                <w:b/>
                <w:bCs/>
              </w:rPr>
              <w:t>Implement</w:t>
            </w:r>
            <w:r w:rsidR="00F02782">
              <w:rPr>
                <w:rFonts w:cs="Arial"/>
                <w:b/>
                <w:bCs/>
              </w:rPr>
              <w:t>e</w:t>
            </w:r>
            <w:r w:rsidRPr="00CB52B3">
              <w:rPr>
                <w:rFonts w:cs="Arial"/>
                <w:b/>
                <w:bCs/>
              </w:rPr>
              <w:t>r</w:t>
            </w:r>
          </w:p>
        </w:tc>
      </w:tr>
      <w:tr w:rsidR="00026B58" w:rsidRPr="00443283" w14:paraId="47B32252" w14:textId="77777777" w:rsidTr="00026B58">
        <w:trPr>
          <w:trHeight w:val="521"/>
        </w:trPr>
        <w:tc>
          <w:tcPr>
            <w:cnfStyle w:val="001000000000" w:firstRow="0" w:lastRow="0" w:firstColumn="1" w:lastColumn="0" w:oddVBand="0" w:evenVBand="0" w:oddHBand="0" w:evenHBand="0" w:firstRowFirstColumn="0" w:firstRowLastColumn="0" w:lastRowFirstColumn="0" w:lastRowLastColumn="0"/>
            <w:tcW w:w="337" w:type="pct"/>
          </w:tcPr>
          <w:p w14:paraId="479B5798" w14:textId="3D9F6410" w:rsidR="00026B58" w:rsidRPr="00026B58" w:rsidRDefault="00026B58" w:rsidP="00443283">
            <w:pPr>
              <w:jc w:val="center"/>
              <w:rPr>
                <w:rFonts w:cs="Arial"/>
              </w:rPr>
            </w:pPr>
            <w:r>
              <w:rPr>
                <w:rFonts w:cs="Arial"/>
              </w:rPr>
              <w:t>1.</w:t>
            </w:r>
          </w:p>
        </w:tc>
        <w:tc>
          <w:tcPr>
            <w:tcW w:w="2597" w:type="pct"/>
            <w:noWrap/>
          </w:tcPr>
          <w:p w14:paraId="27CC3EB1" w14:textId="1D4DAABA" w:rsidR="00026B58" w:rsidRPr="00026B58" w:rsidRDefault="00026B58" w:rsidP="00443283">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2066" w:type="pct"/>
          </w:tcPr>
          <w:p w14:paraId="1961602B" w14:textId="77777777" w:rsidR="00026B58" w:rsidRPr="00026B58" w:rsidRDefault="00026B58" w:rsidP="00443283">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026B58" w:rsidRPr="00443283" w14:paraId="68CADD02" w14:textId="77777777" w:rsidTr="00026B5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37" w:type="pct"/>
          </w:tcPr>
          <w:p w14:paraId="11E23F95" w14:textId="5CAA4EDC" w:rsidR="00026B58" w:rsidRPr="00026B58" w:rsidRDefault="00026B58" w:rsidP="00443283">
            <w:pPr>
              <w:jc w:val="center"/>
              <w:rPr>
                <w:rFonts w:cs="Arial"/>
              </w:rPr>
            </w:pPr>
            <w:r>
              <w:rPr>
                <w:rFonts w:cs="Arial"/>
              </w:rPr>
              <w:t>2.</w:t>
            </w:r>
          </w:p>
        </w:tc>
        <w:tc>
          <w:tcPr>
            <w:tcW w:w="2597" w:type="pct"/>
            <w:noWrap/>
          </w:tcPr>
          <w:p w14:paraId="6CF69DEC" w14:textId="2D7C3AA3" w:rsidR="00026B58" w:rsidRPr="00026B58" w:rsidRDefault="00026B58" w:rsidP="00443283">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2066" w:type="pct"/>
          </w:tcPr>
          <w:p w14:paraId="4C1550D5" w14:textId="77777777" w:rsidR="00026B58" w:rsidRPr="00026B58" w:rsidRDefault="00026B58" w:rsidP="00443283">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026B58" w:rsidRPr="00443283" w14:paraId="485A20EA" w14:textId="77777777" w:rsidTr="00026B58">
        <w:trPr>
          <w:trHeight w:val="530"/>
        </w:trPr>
        <w:tc>
          <w:tcPr>
            <w:cnfStyle w:val="001000000000" w:firstRow="0" w:lastRow="0" w:firstColumn="1" w:lastColumn="0" w:oddVBand="0" w:evenVBand="0" w:oddHBand="0" w:evenHBand="0" w:firstRowFirstColumn="0" w:firstRowLastColumn="0" w:lastRowFirstColumn="0" w:lastRowLastColumn="0"/>
            <w:tcW w:w="337" w:type="pct"/>
          </w:tcPr>
          <w:p w14:paraId="519BEDE9" w14:textId="5201E980" w:rsidR="00026B58" w:rsidRDefault="00026B58" w:rsidP="00443283">
            <w:pPr>
              <w:jc w:val="center"/>
              <w:rPr>
                <w:rFonts w:cs="Arial"/>
              </w:rPr>
            </w:pPr>
            <w:r>
              <w:rPr>
                <w:rFonts w:cs="Arial"/>
              </w:rPr>
              <w:t>3.</w:t>
            </w:r>
          </w:p>
        </w:tc>
        <w:tc>
          <w:tcPr>
            <w:tcW w:w="2597" w:type="pct"/>
            <w:noWrap/>
          </w:tcPr>
          <w:p w14:paraId="6602F0E3" w14:textId="77777777" w:rsidR="00026B58" w:rsidRPr="00026B58" w:rsidRDefault="00026B58" w:rsidP="00443283">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2066" w:type="pct"/>
          </w:tcPr>
          <w:p w14:paraId="19E02E3A" w14:textId="77777777" w:rsidR="00026B58" w:rsidRPr="00026B58" w:rsidRDefault="00026B58" w:rsidP="00443283">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026B58" w:rsidRPr="00443283" w14:paraId="22DF4F72" w14:textId="77777777" w:rsidTr="00026B5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37" w:type="pct"/>
          </w:tcPr>
          <w:p w14:paraId="2AD12D0C" w14:textId="15B98D8E" w:rsidR="00026B58" w:rsidRDefault="00026B58" w:rsidP="00443283">
            <w:pPr>
              <w:jc w:val="center"/>
              <w:rPr>
                <w:rFonts w:cs="Arial"/>
              </w:rPr>
            </w:pPr>
            <w:r>
              <w:rPr>
                <w:rFonts w:cs="Arial"/>
              </w:rPr>
              <w:t>4.</w:t>
            </w:r>
          </w:p>
        </w:tc>
        <w:tc>
          <w:tcPr>
            <w:tcW w:w="2597" w:type="pct"/>
            <w:noWrap/>
          </w:tcPr>
          <w:p w14:paraId="35B9F95B" w14:textId="77777777" w:rsidR="00026B58" w:rsidRPr="00026B58" w:rsidRDefault="00026B58" w:rsidP="00443283">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2066" w:type="pct"/>
          </w:tcPr>
          <w:p w14:paraId="3A9FE34A" w14:textId="77777777" w:rsidR="00026B58" w:rsidRPr="00026B58" w:rsidRDefault="00026B58" w:rsidP="00443283">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026B58" w:rsidRPr="00443283" w14:paraId="40EF9BE9" w14:textId="77777777" w:rsidTr="00026B58">
        <w:trPr>
          <w:trHeight w:val="530"/>
        </w:trPr>
        <w:tc>
          <w:tcPr>
            <w:cnfStyle w:val="001000000000" w:firstRow="0" w:lastRow="0" w:firstColumn="1" w:lastColumn="0" w:oddVBand="0" w:evenVBand="0" w:oddHBand="0" w:evenHBand="0" w:firstRowFirstColumn="0" w:firstRowLastColumn="0" w:lastRowFirstColumn="0" w:lastRowLastColumn="0"/>
            <w:tcW w:w="337" w:type="pct"/>
          </w:tcPr>
          <w:p w14:paraId="24109779" w14:textId="19D0A5D5" w:rsidR="00026B58" w:rsidRDefault="00026B58" w:rsidP="00443283">
            <w:pPr>
              <w:jc w:val="center"/>
              <w:rPr>
                <w:rFonts w:cs="Arial"/>
              </w:rPr>
            </w:pPr>
            <w:r>
              <w:rPr>
                <w:rFonts w:cs="Arial"/>
              </w:rPr>
              <w:t>5.</w:t>
            </w:r>
          </w:p>
        </w:tc>
        <w:tc>
          <w:tcPr>
            <w:tcW w:w="2597" w:type="pct"/>
            <w:noWrap/>
          </w:tcPr>
          <w:p w14:paraId="2B8FC304" w14:textId="77777777" w:rsidR="00026B58" w:rsidRPr="00026B58" w:rsidRDefault="00026B58" w:rsidP="00443283">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2066" w:type="pct"/>
          </w:tcPr>
          <w:p w14:paraId="453943EC" w14:textId="77777777" w:rsidR="00026B58" w:rsidRPr="00026B58" w:rsidRDefault="00026B58" w:rsidP="00443283">
            <w:pPr>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453018C1" w14:textId="77777777" w:rsidR="00443283" w:rsidRPr="00443283" w:rsidRDefault="00443283" w:rsidP="00443283">
      <w:pPr>
        <w:spacing w:after="160"/>
        <w:ind w:left="1440" w:hanging="900"/>
        <w:rPr>
          <w:rFonts w:eastAsia="Calibri" w:cs="Arial"/>
          <w:sz w:val="24"/>
          <w:szCs w:val="24"/>
        </w:rPr>
      </w:pPr>
    </w:p>
    <w:p w14:paraId="61D26A5C" w14:textId="54BFC95D" w:rsidR="006C31E3" w:rsidRPr="000D55EA" w:rsidRDefault="08B96390" w:rsidP="006C31E3">
      <w:pPr>
        <w:spacing w:after="120"/>
        <w:ind w:left="1454" w:hanging="907"/>
        <w:rPr>
          <w:rFonts w:eastAsia="Calibri" w:cs="Arial"/>
          <w:sz w:val="24"/>
          <w:szCs w:val="24"/>
        </w:rPr>
      </w:pPr>
      <w:r w:rsidRPr="5D534213">
        <w:rPr>
          <w:rFonts w:eastAsia="Calibri" w:cs="Arial"/>
          <w:sz w:val="24"/>
          <w:szCs w:val="24"/>
        </w:rPr>
        <w:lastRenderedPageBreak/>
        <w:t>3.1.8</w:t>
      </w:r>
      <w:r w:rsidR="006C31E3">
        <w:tab/>
      </w:r>
      <w:r w:rsidRPr="001064AD">
        <w:rPr>
          <w:rFonts w:eastAsia="Calibri" w:cs="Arial"/>
          <w:sz w:val="24"/>
          <w:szCs w:val="24"/>
        </w:rPr>
        <w:t>Does your company have a SOC II, Type 2 it will share with customers? Please provide your SOC2 report if you have one.</w:t>
      </w:r>
      <w:r w:rsidR="001064AD" w:rsidRPr="001064AD">
        <w:rPr>
          <w:rFonts w:eastAsia="Calibri" w:cs="Arial"/>
          <w:sz w:val="24"/>
          <w:szCs w:val="24"/>
        </w:rPr>
        <w:t xml:space="preserve"> </w:t>
      </w:r>
      <w:r w:rsidR="001064AD" w:rsidRPr="00927A03">
        <w:rPr>
          <w:rFonts w:cs="Arial"/>
          <w:sz w:val="24"/>
          <w:szCs w:val="24"/>
        </w:rPr>
        <w:t>Contact </w:t>
      </w:r>
      <w:hyperlink r:id="rId22" w:history="1">
        <w:r w:rsidR="001064AD" w:rsidRPr="00927A03">
          <w:rPr>
            <w:rStyle w:val="Hyperlink"/>
            <w:rFonts w:cs="Arial"/>
            <w:sz w:val="24"/>
            <w:szCs w:val="24"/>
          </w:rPr>
          <w:t>ETFSMBProcurement@etf.wi.gov</w:t>
        </w:r>
      </w:hyperlink>
      <w:r w:rsidR="001064AD" w:rsidRPr="00927A03">
        <w:rPr>
          <w:rFonts w:cs="Arial"/>
          <w:sz w:val="24"/>
          <w:szCs w:val="24"/>
        </w:rPr>
        <w:t> if an NDA is needed. </w:t>
      </w:r>
      <w:r w:rsidR="00927A03" w:rsidRPr="00927A03">
        <w:rPr>
          <w:sz w:val="24"/>
          <w:szCs w:val="24"/>
        </w:rPr>
        <w:t>If you don’t have a SOC II, Type 2, to share with customers, say so in your response to 3.1.8. If you do have a SOC II, Type 2, to share with customers, that you are planning to submit, and you need an NDA to submit it that has not been executed yet, please note that in your response to 3.1.8. If your company is currently going through the process of being SOC II, Type 2 certified, but isn’t yet, please note that in your response to 3.1.8 also.</w:t>
      </w:r>
      <w:r w:rsidR="006C31E3" w:rsidRPr="00927A03">
        <w:rPr>
          <w:sz w:val="24"/>
          <w:szCs w:val="24"/>
        </w:rPr>
        <w:tab/>
      </w:r>
    </w:p>
    <w:p w14:paraId="2B2B3538" w14:textId="2CFFFE58" w:rsidR="00CB52B3" w:rsidRPr="00CB52B3" w:rsidRDefault="6BE2548C" w:rsidP="006C31E3">
      <w:pPr>
        <w:spacing w:after="120"/>
        <w:ind w:left="1435" w:hanging="888"/>
        <w:rPr>
          <w:rFonts w:cs="Arial"/>
          <w:sz w:val="24"/>
          <w:szCs w:val="24"/>
        </w:rPr>
      </w:pPr>
      <w:r w:rsidRPr="5D534213">
        <w:rPr>
          <w:rFonts w:eastAsia="Calibri" w:cs="Arial"/>
          <w:sz w:val="24"/>
          <w:szCs w:val="24"/>
        </w:rPr>
        <w:t>3.1.9</w:t>
      </w:r>
      <w:r w:rsidR="00443283">
        <w:tab/>
      </w:r>
      <w:r w:rsidR="1FDB5C4C" w:rsidRPr="5D534213">
        <w:rPr>
          <w:rFonts w:cs="Arial"/>
          <w:sz w:val="24"/>
          <w:szCs w:val="24"/>
        </w:rPr>
        <w:t xml:space="preserve">Identify all EXISTING </w:t>
      </w:r>
      <w:r w:rsidR="61DAEC29" w:rsidRPr="5D534213">
        <w:rPr>
          <w:rFonts w:cs="Arial"/>
          <w:sz w:val="24"/>
          <w:szCs w:val="24"/>
        </w:rPr>
        <w:t xml:space="preserve">(not potential or previous) </w:t>
      </w:r>
      <w:r w:rsidR="1FDB5C4C" w:rsidRPr="5D534213">
        <w:rPr>
          <w:rFonts w:cs="Arial"/>
          <w:sz w:val="24"/>
          <w:szCs w:val="24"/>
        </w:rPr>
        <w:t xml:space="preserve">contractual relationships your company has with the following vendors: </w:t>
      </w:r>
    </w:p>
    <w:p w14:paraId="5DB27EB3" w14:textId="7AF2060A" w:rsidR="00AA0DB8" w:rsidRPr="00AA0DB8" w:rsidRDefault="00CB52B3" w:rsidP="00AA0DB8">
      <w:pPr>
        <w:tabs>
          <w:tab w:val="left" w:pos="990"/>
        </w:tabs>
        <w:spacing w:before="120"/>
        <w:rPr>
          <w:rFonts w:cs="Arial"/>
          <w:color w:val="333333"/>
          <w:sz w:val="24"/>
          <w:szCs w:val="24"/>
          <w:shd w:val="clear" w:color="auto" w:fill="FFFFFF"/>
        </w:rPr>
      </w:pPr>
      <w:r w:rsidRPr="00CB52B3">
        <w:rPr>
          <w:rFonts w:cs="Arial"/>
          <w:color w:val="000000"/>
          <w:sz w:val="24"/>
          <w:szCs w:val="24"/>
        </w:rPr>
        <w:tab/>
      </w:r>
      <w:r w:rsidR="0042478E">
        <w:rPr>
          <w:rFonts w:cs="Arial"/>
          <w:color w:val="000000"/>
          <w:sz w:val="24"/>
          <w:szCs w:val="24"/>
        </w:rPr>
        <w:tab/>
      </w:r>
      <w:r w:rsidR="61DAEC29" w:rsidRPr="00AA0DB8">
        <w:rPr>
          <w:rFonts w:cs="Arial"/>
          <w:color w:val="333333"/>
          <w:sz w:val="24"/>
          <w:szCs w:val="24"/>
          <w:shd w:val="clear" w:color="auto" w:fill="FFFFFF"/>
        </w:rPr>
        <w:t>CDW-G</w:t>
      </w:r>
      <w:r w:rsidR="61DAEC29">
        <w:rPr>
          <w:rFonts w:cs="Arial"/>
          <w:color w:val="333333"/>
          <w:sz w:val="24"/>
          <w:szCs w:val="24"/>
          <w:shd w:val="clear" w:color="auto" w:fill="FFFFFF"/>
        </w:rPr>
        <w:t xml:space="preserve"> via</w:t>
      </w:r>
      <w:r w:rsidR="61DAEC29" w:rsidRPr="00AA0DB8">
        <w:rPr>
          <w:rFonts w:cs="Arial"/>
          <w:color w:val="333333"/>
          <w:sz w:val="24"/>
          <w:szCs w:val="24"/>
          <w:shd w:val="clear" w:color="auto" w:fill="FFFFFF"/>
        </w:rPr>
        <w:t xml:space="preserve"> </w:t>
      </w:r>
      <w:hyperlink r:id="rId23" w:history="1">
        <w:r w:rsidR="61DAEC29" w:rsidRPr="00AA0DB8">
          <w:rPr>
            <w:rStyle w:val="Hyperlink"/>
            <w:rFonts w:cs="Arial"/>
            <w:sz w:val="24"/>
            <w:szCs w:val="24"/>
            <w:shd w:val="clear" w:color="auto" w:fill="FFFFFF"/>
          </w:rPr>
          <w:t>505ENT-M21-NASPOSVAR-01</w:t>
        </w:r>
      </w:hyperlink>
      <w:r w:rsidR="61DAEC29" w:rsidRPr="00AA0DB8">
        <w:rPr>
          <w:rFonts w:cs="Arial"/>
          <w:color w:val="333333"/>
          <w:sz w:val="24"/>
          <w:szCs w:val="24"/>
          <w:shd w:val="clear" w:color="auto" w:fill="FFFFFF"/>
        </w:rPr>
        <w:t xml:space="preserve"> </w:t>
      </w:r>
    </w:p>
    <w:p w14:paraId="38D42318" w14:textId="38C64C13" w:rsidR="00AA0DB8" w:rsidRPr="00AA0DB8" w:rsidRDefault="00AA0DB8" w:rsidP="00AA0DB8">
      <w:pPr>
        <w:tabs>
          <w:tab w:val="left" w:pos="990"/>
        </w:tabs>
        <w:spacing w:before="120"/>
        <w:rPr>
          <w:rFonts w:cs="Arial"/>
          <w:color w:val="333333"/>
          <w:sz w:val="24"/>
          <w:szCs w:val="24"/>
          <w:shd w:val="clear" w:color="auto" w:fill="FFFFFF"/>
        </w:rPr>
      </w:pPr>
      <w:r w:rsidRPr="00AA0DB8">
        <w:rPr>
          <w:rFonts w:cs="Arial"/>
          <w:color w:val="333333"/>
          <w:sz w:val="24"/>
          <w:szCs w:val="24"/>
          <w:shd w:val="clear" w:color="auto" w:fill="FFFFFF"/>
        </w:rPr>
        <w:tab/>
      </w:r>
      <w:r w:rsidRPr="00AA0DB8">
        <w:rPr>
          <w:rFonts w:cs="Arial"/>
          <w:color w:val="333333"/>
          <w:sz w:val="24"/>
          <w:szCs w:val="24"/>
          <w:shd w:val="clear" w:color="auto" w:fill="FFFFFF"/>
        </w:rPr>
        <w:tab/>
        <w:t>Insight</w:t>
      </w:r>
      <w:r>
        <w:rPr>
          <w:rFonts w:cs="Arial"/>
          <w:color w:val="333333"/>
          <w:sz w:val="24"/>
          <w:szCs w:val="24"/>
          <w:shd w:val="clear" w:color="auto" w:fill="FFFFFF"/>
        </w:rPr>
        <w:t xml:space="preserve"> via</w:t>
      </w:r>
      <w:r w:rsidRPr="00AA0DB8">
        <w:rPr>
          <w:rFonts w:cs="Arial"/>
          <w:color w:val="333333"/>
          <w:sz w:val="24"/>
          <w:szCs w:val="24"/>
          <w:shd w:val="clear" w:color="auto" w:fill="FFFFFF"/>
        </w:rPr>
        <w:t xml:space="preserve"> </w:t>
      </w:r>
      <w:hyperlink r:id="rId24" w:history="1">
        <w:r w:rsidRPr="00AA0DB8">
          <w:rPr>
            <w:rStyle w:val="Hyperlink"/>
            <w:rFonts w:cs="Arial"/>
            <w:sz w:val="24"/>
            <w:szCs w:val="24"/>
            <w:shd w:val="clear" w:color="auto" w:fill="FFFFFF"/>
          </w:rPr>
          <w:t>505ENT-M21-NASPOSVAR-02</w:t>
        </w:r>
      </w:hyperlink>
      <w:r w:rsidRPr="00AA0DB8">
        <w:rPr>
          <w:rFonts w:cs="Arial"/>
          <w:color w:val="333333"/>
          <w:sz w:val="24"/>
          <w:szCs w:val="24"/>
          <w:shd w:val="clear" w:color="auto" w:fill="FFFFFF"/>
        </w:rPr>
        <w:t xml:space="preserve"> </w:t>
      </w:r>
    </w:p>
    <w:p w14:paraId="60834A6A" w14:textId="7D46315D" w:rsidR="00CB52B3" w:rsidRPr="00AA0DB8" w:rsidRDefault="00AA0DB8" w:rsidP="00AA0DB8">
      <w:pPr>
        <w:tabs>
          <w:tab w:val="left" w:pos="990"/>
        </w:tabs>
        <w:spacing w:before="120"/>
        <w:rPr>
          <w:rFonts w:cs="Arial"/>
          <w:color w:val="333333"/>
          <w:sz w:val="24"/>
          <w:szCs w:val="24"/>
        </w:rPr>
      </w:pPr>
      <w:r w:rsidRPr="00AA0DB8">
        <w:rPr>
          <w:rFonts w:cs="Arial"/>
          <w:color w:val="333333"/>
          <w:sz w:val="24"/>
          <w:szCs w:val="24"/>
          <w:shd w:val="clear" w:color="auto" w:fill="FFFFFF"/>
        </w:rPr>
        <w:tab/>
      </w:r>
      <w:r w:rsidRPr="00AA0DB8">
        <w:rPr>
          <w:rFonts w:cs="Arial"/>
          <w:color w:val="333333"/>
          <w:sz w:val="24"/>
          <w:szCs w:val="24"/>
          <w:shd w:val="clear" w:color="auto" w:fill="FFFFFF"/>
        </w:rPr>
        <w:tab/>
        <w:t xml:space="preserve">SHI </w:t>
      </w:r>
      <w:r>
        <w:rPr>
          <w:rFonts w:cs="Arial"/>
          <w:color w:val="333333"/>
          <w:sz w:val="24"/>
          <w:szCs w:val="24"/>
          <w:shd w:val="clear" w:color="auto" w:fill="FFFFFF"/>
        </w:rPr>
        <w:t xml:space="preserve">via </w:t>
      </w:r>
      <w:hyperlink r:id="rId25" w:history="1">
        <w:r w:rsidRPr="00AA0DB8">
          <w:rPr>
            <w:rStyle w:val="Hyperlink"/>
            <w:rFonts w:cs="Arial"/>
            <w:sz w:val="24"/>
            <w:szCs w:val="24"/>
            <w:shd w:val="clear" w:color="auto" w:fill="FFFFFF"/>
          </w:rPr>
          <w:t>505ENT-M21-NASPOSVAR-03</w:t>
        </w:r>
      </w:hyperlink>
    </w:p>
    <w:p w14:paraId="4227D0B1" w14:textId="78ACB2B0" w:rsidR="0042478E" w:rsidRDefault="0042478E" w:rsidP="0042478E">
      <w:pPr>
        <w:tabs>
          <w:tab w:val="left" w:pos="990"/>
        </w:tabs>
        <w:spacing w:before="120"/>
        <w:rPr>
          <w:rFonts w:cs="Arial"/>
          <w:color w:val="333333"/>
          <w:sz w:val="24"/>
          <w:szCs w:val="24"/>
          <w:shd w:val="clear" w:color="auto" w:fill="FFFFFF"/>
        </w:rPr>
      </w:pPr>
      <w:r>
        <w:rPr>
          <w:rFonts w:cs="Arial"/>
          <w:color w:val="333333"/>
          <w:sz w:val="24"/>
          <w:szCs w:val="24"/>
          <w:shd w:val="clear" w:color="auto" w:fill="FFFFFF"/>
        </w:rPr>
        <w:tab/>
      </w:r>
      <w:r>
        <w:rPr>
          <w:rFonts w:cs="Arial"/>
          <w:color w:val="333333"/>
          <w:sz w:val="24"/>
          <w:szCs w:val="24"/>
          <w:shd w:val="clear" w:color="auto" w:fill="FFFFFF"/>
        </w:rPr>
        <w:tab/>
        <w:t xml:space="preserve">Carahsoft via </w:t>
      </w:r>
      <w:hyperlink r:id="rId26" w:history="1">
        <w:r w:rsidRPr="0042478E">
          <w:rPr>
            <w:rStyle w:val="Hyperlink"/>
            <w:rFonts w:cs="Arial"/>
            <w:sz w:val="24"/>
            <w:szCs w:val="24"/>
            <w:shd w:val="clear" w:color="auto" w:fill="FFFFFF"/>
          </w:rPr>
          <w:t>505ENT-O18-NASPOCLOUD-00</w:t>
        </w:r>
      </w:hyperlink>
      <w:r w:rsidR="00CB52B3">
        <w:rPr>
          <w:rFonts w:cs="Arial"/>
          <w:color w:val="333333"/>
          <w:sz w:val="24"/>
          <w:szCs w:val="24"/>
          <w:shd w:val="clear" w:color="auto" w:fill="FFFFFF"/>
        </w:rPr>
        <w:tab/>
      </w:r>
    </w:p>
    <w:p w14:paraId="27CAAD09" w14:textId="4516135F" w:rsidR="00CB52B3" w:rsidRDefault="00CB52B3" w:rsidP="0042478E">
      <w:pPr>
        <w:tabs>
          <w:tab w:val="left" w:pos="990"/>
        </w:tabs>
        <w:spacing w:before="120"/>
        <w:ind w:left="1440"/>
        <w:rPr>
          <w:rStyle w:val="Hyperlink"/>
          <w:rFonts w:cs="Arial"/>
          <w:sz w:val="24"/>
          <w:szCs w:val="24"/>
        </w:rPr>
      </w:pPr>
      <w:r w:rsidRPr="00CB52B3">
        <w:rPr>
          <w:rFonts w:cs="Arial"/>
          <w:color w:val="333333"/>
          <w:sz w:val="24"/>
          <w:szCs w:val="24"/>
          <w:shd w:val="clear" w:color="auto" w:fill="FFFFFF"/>
        </w:rPr>
        <w:t xml:space="preserve">505ENT-O18-NASPOCLOUD-00 </w:t>
      </w:r>
      <w:r w:rsidRPr="00CB52B3">
        <w:rPr>
          <w:rFonts w:cs="Arial"/>
          <w:color w:val="000000"/>
          <w:sz w:val="24"/>
          <w:szCs w:val="24"/>
        </w:rPr>
        <w:t xml:space="preserve">NASPO Cloud – link to </w:t>
      </w:r>
      <w:hyperlink r:id="rId27" w:anchor="contracts" w:history="1">
        <w:r w:rsidRPr="00CB52B3">
          <w:rPr>
            <w:rStyle w:val="Hyperlink"/>
            <w:rFonts w:cs="Arial"/>
            <w:sz w:val="24"/>
            <w:szCs w:val="24"/>
          </w:rPr>
          <w:t>NASPO Cloud contract vendors</w:t>
        </w:r>
      </w:hyperlink>
    </w:p>
    <w:p w14:paraId="4E2ACCD3" w14:textId="77777777" w:rsidR="00CB52B3" w:rsidRDefault="00CB52B3" w:rsidP="00CB52B3">
      <w:pPr>
        <w:tabs>
          <w:tab w:val="left" w:pos="990"/>
        </w:tabs>
        <w:spacing w:before="120"/>
        <w:ind w:left="1440" w:hanging="540"/>
        <w:rPr>
          <w:rStyle w:val="Hyperlink"/>
          <w:rFonts w:cs="Arial"/>
          <w:sz w:val="24"/>
          <w:szCs w:val="24"/>
        </w:rPr>
      </w:pPr>
    </w:p>
    <w:p w14:paraId="727501A1" w14:textId="40506F79" w:rsidR="00CB52B3" w:rsidRPr="00F20571" w:rsidRDefault="3C8FADD9" w:rsidP="00F20571">
      <w:pPr>
        <w:ind w:left="1350" w:hanging="990"/>
        <w:rPr>
          <w:sz w:val="24"/>
          <w:szCs w:val="24"/>
        </w:rPr>
      </w:pPr>
      <w:r w:rsidRPr="5D534213">
        <w:rPr>
          <w:sz w:val="24"/>
          <w:szCs w:val="24"/>
        </w:rPr>
        <w:t>3.1.</w:t>
      </w:r>
      <w:r w:rsidR="2A191064" w:rsidRPr="5D534213">
        <w:rPr>
          <w:sz w:val="24"/>
          <w:szCs w:val="24"/>
        </w:rPr>
        <w:t>10</w:t>
      </w:r>
      <w:r w:rsidRPr="5D534213">
        <w:rPr>
          <w:sz w:val="24"/>
          <w:szCs w:val="24"/>
        </w:rPr>
        <w:t xml:space="preserve">     Can you p</w:t>
      </w:r>
      <w:r w:rsidR="1FDB5C4C" w:rsidRPr="5D534213">
        <w:rPr>
          <w:sz w:val="24"/>
          <w:szCs w:val="24"/>
        </w:rPr>
        <w:t>rovide the full range of services that are within scope of the</w:t>
      </w:r>
      <w:r w:rsidRPr="5D534213">
        <w:rPr>
          <w:sz w:val="24"/>
          <w:szCs w:val="24"/>
        </w:rPr>
        <w:t xml:space="preserve"> </w:t>
      </w:r>
      <w:r w:rsidR="1FDB5C4C" w:rsidRPr="5D534213">
        <w:rPr>
          <w:sz w:val="24"/>
          <w:szCs w:val="24"/>
        </w:rPr>
        <w:t xml:space="preserve">contracts listed, including hosting, implementation, and any other services that may be required? </w:t>
      </w:r>
    </w:p>
    <w:p w14:paraId="0DCC6052" w14:textId="77777777" w:rsidR="00CB52B3" w:rsidRPr="00F20571" w:rsidRDefault="00CB52B3" w:rsidP="00CB52B3">
      <w:pPr>
        <w:pStyle w:val="ListParagraph"/>
        <w:spacing w:after="120" w:line="240" w:lineRule="auto"/>
        <w:ind w:left="900" w:hanging="180"/>
        <w:rPr>
          <w:rFonts w:ascii="Arial" w:hAnsi="Arial" w:cs="Arial"/>
          <w:color w:val="000000"/>
          <w:sz w:val="24"/>
          <w:szCs w:val="24"/>
        </w:rPr>
      </w:pPr>
    </w:p>
    <w:p w14:paraId="33E67F55" w14:textId="6C7F1783" w:rsidR="00F20571" w:rsidRDefault="1FDB5C4C" w:rsidP="00F20571">
      <w:pPr>
        <w:pStyle w:val="ListParagraph"/>
        <w:spacing w:after="120" w:line="240" w:lineRule="auto"/>
        <w:rPr>
          <w:rFonts w:ascii="Arial" w:hAnsi="Arial" w:cs="Arial"/>
          <w:color w:val="000000"/>
          <w:sz w:val="24"/>
          <w:szCs w:val="24"/>
        </w:rPr>
      </w:pPr>
      <w:r w:rsidRPr="5D534213">
        <w:rPr>
          <w:rFonts w:ascii="Arial" w:hAnsi="Arial" w:cs="Arial"/>
          <w:color w:val="000000" w:themeColor="text1"/>
          <w:sz w:val="24"/>
          <w:szCs w:val="24"/>
        </w:rPr>
        <w:t>Note: We believe the publisher, publisher’s designated implementer or hosting service would be providing the service and not the vendor on the contract. Please describe your business model concerning this.</w:t>
      </w:r>
    </w:p>
    <w:p w14:paraId="6D3250FA" w14:textId="77777777" w:rsidR="00F20571" w:rsidRDefault="00F20571" w:rsidP="00F20571">
      <w:pPr>
        <w:pStyle w:val="ListParagraph"/>
        <w:spacing w:after="120" w:line="240" w:lineRule="auto"/>
        <w:rPr>
          <w:rFonts w:ascii="Arial" w:hAnsi="Arial" w:cs="Arial"/>
          <w:color w:val="000000"/>
          <w:sz w:val="24"/>
          <w:szCs w:val="24"/>
        </w:rPr>
      </w:pPr>
    </w:p>
    <w:p w14:paraId="6055C0F6" w14:textId="45EDE601" w:rsidR="00CB52B3" w:rsidRDefault="3C8FADD9" w:rsidP="0012771F">
      <w:pPr>
        <w:pStyle w:val="ListParagraph"/>
        <w:spacing w:after="120" w:line="240" w:lineRule="auto"/>
        <w:ind w:left="1350" w:hanging="990"/>
        <w:rPr>
          <w:rFonts w:ascii="Arial" w:hAnsi="Arial" w:cs="Arial"/>
          <w:noProof/>
          <w:sz w:val="24"/>
          <w:szCs w:val="24"/>
        </w:rPr>
      </w:pPr>
      <w:r w:rsidRPr="5D534213">
        <w:rPr>
          <w:rFonts w:ascii="Arial" w:hAnsi="Arial" w:cs="Arial"/>
          <w:color w:val="000000" w:themeColor="text1"/>
          <w:sz w:val="24"/>
          <w:szCs w:val="24"/>
        </w:rPr>
        <w:t>3.1.</w:t>
      </w:r>
      <w:r w:rsidR="2A191064" w:rsidRPr="5D534213">
        <w:rPr>
          <w:rFonts w:ascii="Arial" w:hAnsi="Arial" w:cs="Arial"/>
          <w:color w:val="000000" w:themeColor="text1"/>
          <w:sz w:val="24"/>
          <w:szCs w:val="24"/>
        </w:rPr>
        <w:t>11</w:t>
      </w:r>
      <w:r w:rsidRPr="5D534213">
        <w:rPr>
          <w:rFonts w:ascii="Arial" w:hAnsi="Arial" w:cs="Arial"/>
          <w:color w:val="000000" w:themeColor="text1"/>
          <w:sz w:val="24"/>
          <w:szCs w:val="24"/>
        </w:rPr>
        <w:t xml:space="preserve">    </w:t>
      </w:r>
      <w:r w:rsidR="67A017EE" w:rsidRPr="5D534213">
        <w:rPr>
          <w:rFonts w:ascii="Arial" w:hAnsi="Arial" w:cs="Arial"/>
          <w:color w:val="000000" w:themeColor="text1"/>
          <w:sz w:val="24"/>
          <w:szCs w:val="24"/>
        </w:rPr>
        <w:t xml:space="preserve"> </w:t>
      </w:r>
      <w:r w:rsidR="1FDB5C4C" w:rsidRPr="5D534213">
        <w:rPr>
          <w:rFonts w:ascii="Arial" w:hAnsi="Arial" w:cs="Arial"/>
          <w:color w:val="000000" w:themeColor="text1"/>
          <w:sz w:val="24"/>
          <w:szCs w:val="24"/>
        </w:rPr>
        <w:t>Would you be willing to create a contractual relationship with any of the contractors in the above contracts for which you don’t currently have a relationship?</w:t>
      </w:r>
      <w:r w:rsidR="5C29C753" w:rsidRPr="5D534213">
        <w:rPr>
          <w:rFonts w:ascii="Arial" w:hAnsi="Arial" w:cs="Arial"/>
          <w:color w:val="000000" w:themeColor="text1"/>
          <w:sz w:val="24"/>
          <w:szCs w:val="24"/>
        </w:rPr>
        <w:t xml:space="preserve"> </w:t>
      </w:r>
      <w:r w:rsidR="1FDB5C4C" w:rsidRPr="5D534213">
        <w:rPr>
          <w:rFonts w:ascii="Arial" w:hAnsi="Arial" w:cs="Arial"/>
          <w:color w:val="000000" w:themeColor="text1"/>
          <w:sz w:val="24"/>
          <w:szCs w:val="24"/>
        </w:rPr>
        <w:t>By what date? Which vendor(s)?</w:t>
      </w:r>
      <w:r w:rsidR="6F0A1E0D" w:rsidRPr="5D534213">
        <w:rPr>
          <w:rFonts w:ascii="Arial" w:hAnsi="Arial" w:cs="Arial"/>
          <w:color w:val="000000" w:themeColor="text1"/>
          <w:sz w:val="24"/>
          <w:szCs w:val="24"/>
        </w:rPr>
        <w:t xml:space="preserve"> </w:t>
      </w:r>
      <w:r w:rsidR="6F0A1E0D" w:rsidRPr="5D534213">
        <w:rPr>
          <w:rFonts w:ascii="Arial" w:hAnsi="Arial" w:cs="Arial"/>
          <w:noProof/>
          <w:sz w:val="24"/>
          <w:szCs w:val="24"/>
        </w:rPr>
        <w:t>If you have no EXISTING contracts with the resellers listed in 3.1.</w:t>
      </w:r>
      <w:r w:rsidR="0073313E">
        <w:rPr>
          <w:rFonts w:ascii="Arial" w:hAnsi="Arial" w:cs="Arial"/>
          <w:noProof/>
          <w:sz w:val="24"/>
          <w:szCs w:val="24"/>
        </w:rPr>
        <w:t>9</w:t>
      </w:r>
      <w:r w:rsidR="6F0A1E0D" w:rsidRPr="5D534213">
        <w:rPr>
          <w:rFonts w:ascii="Arial" w:hAnsi="Arial" w:cs="Arial"/>
          <w:noProof/>
          <w:sz w:val="24"/>
          <w:szCs w:val="24"/>
        </w:rPr>
        <w:t xml:space="preserve"> for BOTH your company's identity proofing solution AND implementation services DO NOT continue answering questions or submit a response.</w:t>
      </w:r>
    </w:p>
    <w:p w14:paraId="5864C0C1" w14:textId="77777777" w:rsidR="00BF0ECC" w:rsidRDefault="00BF0ECC" w:rsidP="0012771F">
      <w:pPr>
        <w:pStyle w:val="ListParagraph"/>
        <w:spacing w:after="120" w:line="240" w:lineRule="auto"/>
        <w:ind w:left="1350" w:hanging="990"/>
        <w:rPr>
          <w:rFonts w:ascii="Arial" w:hAnsi="Arial" w:cs="Arial"/>
          <w:noProof/>
          <w:sz w:val="24"/>
          <w:szCs w:val="24"/>
        </w:rPr>
      </w:pPr>
    </w:p>
    <w:p w14:paraId="0BEDC2C1" w14:textId="3120115C" w:rsidR="00BF0ECC" w:rsidRPr="0012771F" w:rsidRDefault="6F0A1E0D" w:rsidP="0012771F">
      <w:pPr>
        <w:pStyle w:val="ListParagraph"/>
        <w:spacing w:after="120" w:line="240" w:lineRule="auto"/>
        <w:ind w:left="1350" w:hanging="990"/>
        <w:rPr>
          <w:rFonts w:ascii="Arial" w:hAnsi="Arial" w:cs="Arial"/>
          <w:color w:val="000000"/>
          <w:sz w:val="24"/>
          <w:szCs w:val="24"/>
        </w:rPr>
      </w:pPr>
      <w:r w:rsidRPr="5D534213">
        <w:rPr>
          <w:rFonts w:ascii="Arial" w:hAnsi="Arial" w:cs="Arial"/>
          <w:noProof/>
          <w:sz w:val="24"/>
          <w:szCs w:val="24"/>
        </w:rPr>
        <w:t xml:space="preserve">3.1.12 </w:t>
      </w:r>
      <w:r w:rsidR="00BF0ECC">
        <w:tab/>
      </w:r>
      <w:r w:rsidRPr="5D534213">
        <w:rPr>
          <w:rFonts w:ascii="Arial" w:eastAsia="Calibri" w:hAnsi="Arial" w:cs="Arial"/>
          <w:sz w:val="24"/>
          <w:szCs w:val="24"/>
        </w:rPr>
        <w:t>Please share any additional information, not already addressed in this RFI, that you feel would assist ETF in better understanding potential challenges and opportunities.</w:t>
      </w:r>
    </w:p>
    <w:p w14:paraId="437DAE6E" w14:textId="745D84AD" w:rsidR="00443283" w:rsidRDefault="00443283" w:rsidP="00443283">
      <w:pPr>
        <w:keepNext/>
        <w:tabs>
          <w:tab w:val="left" w:pos="720"/>
        </w:tabs>
        <w:spacing w:before="360" w:after="240"/>
        <w:ind w:left="576" w:hanging="576"/>
        <w:outlineLvl w:val="1"/>
        <w:rPr>
          <w:rFonts w:ascii="Arial Bold" w:eastAsia="Calibri" w:hAnsi="Arial Bold" w:cs="Arial"/>
          <w:b/>
          <w:iCs/>
          <w:smallCaps/>
          <w:color w:val="44546A"/>
          <w:sz w:val="28"/>
          <w:szCs w:val="28"/>
        </w:rPr>
      </w:pPr>
      <w:bookmarkStart w:id="9" w:name="_Toc62029842"/>
      <w:r w:rsidRPr="00443283">
        <w:rPr>
          <w:rFonts w:ascii="Arial Bold" w:eastAsia="Calibri" w:hAnsi="Arial Bold" w:cs="Arial"/>
          <w:b/>
          <w:iCs/>
          <w:smallCaps/>
          <w:color w:val="44546A"/>
          <w:sz w:val="28"/>
          <w:szCs w:val="28"/>
        </w:rPr>
        <w:t>3.2</w:t>
      </w:r>
      <w:r w:rsidRPr="00443283">
        <w:rPr>
          <w:rFonts w:ascii="Arial Bold" w:eastAsia="Calibri" w:hAnsi="Arial Bold" w:cs="Arial"/>
          <w:b/>
          <w:iCs/>
          <w:smallCaps/>
          <w:color w:val="44546A"/>
          <w:sz w:val="28"/>
          <w:szCs w:val="28"/>
        </w:rPr>
        <w:tab/>
      </w:r>
      <w:r w:rsidR="00E90D84">
        <w:rPr>
          <w:rFonts w:ascii="Arial Bold" w:eastAsia="Calibri" w:hAnsi="Arial Bold" w:cs="Arial"/>
          <w:b/>
          <w:iCs/>
          <w:smallCaps/>
          <w:color w:val="44546A"/>
          <w:sz w:val="28"/>
          <w:szCs w:val="28"/>
        </w:rPr>
        <w:t>Identity Proofing Solution Technical Questions</w:t>
      </w:r>
      <w:bookmarkEnd w:id="9"/>
    </w:p>
    <w:p w14:paraId="57470B4E" w14:textId="5200A3D1" w:rsidR="007343CE" w:rsidRPr="00441665" w:rsidRDefault="007343CE" w:rsidP="007343CE">
      <w:pPr>
        <w:pStyle w:val="LRWLBodyTextBullet1"/>
        <w:rPr>
          <w:rFonts w:eastAsia="Calibri"/>
          <w:sz w:val="24"/>
          <w:szCs w:val="24"/>
        </w:rPr>
      </w:pPr>
      <w:bookmarkStart w:id="10" w:name="_Toc62029843"/>
      <w:r w:rsidRPr="00441665">
        <w:rPr>
          <w:rFonts w:eastAsia="Calibri"/>
          <w:sz w:val="24"/>
          <w:szCs w:val="24"/>
        </w:rPr>
        <w:t>Complete and attach Appendix A - Identity Proofing Solution Technical Questions</w:t>
      </w:r>
    </w:p>
    <w:p w14:paraId="5BE0D9F2" w14:textId="49D294AB" w:rsidR="002622A8" w:rsidRPr="00F06245" w:rsidRDefault="00443283" w:rsidP="00F06245">
      <w:pPr>
        <w:keepNext/>
        <w:tabs>
          <w:tab w:val="left" w:pos="720"/>
        </w:tabs>
        <w:spacing w:before="360" w:after="240"/>
        <w:ind w:left="576" w:hanging="576"/>
        <w:outlineLvl w:val="1"/>
        <w:rPr>
          <w:rFonts w:ascii="Arial Bold" w:eastAsia="Calibri" w:hAnsi="Arial Bold" w:cs="Arial"/>
          <w:b/>
          <w:iCs/>
          <w:smallCaps/>
          <w:color w:val="44546A"/>
          <w:sz w:val="28"/>
          <w:szCs w:val="28"/>
        </w:rPr>
      </w:pPr>
      <w:r w:rsidRPr="00443283">
        <w:rPr>
          <w:rFonts w:ascii="Arial Bold" w:eastAsia="Calibri" w:hAnsi="Arial Bold" w:cs="Arial"/>
          <w:b/>
          <w:iCs/>
          <w:smallCaps/>
          <w:color w:val="44546A"/>
          <w:sz w:val="28"/>
          <w:szCs w:val="28"/>
        </w:rPr>
        <w:lastRenderedPageBreak/>
        <w:t>3.3</w:t>
      </w:r>
      <w:r w:rsidRPr="00443283">
        <w:rPr>
          <w:rFonts w:ascii="Arial Bold" w:eastAsia="Calibri" w:hAnsi="Arial Bold" w:cs="Arial"/>
          <w:b/>
          <w:iCs/>
          <w:smallCaps/>
          <w:color w:val="44546A"/>
          <w:sz w:val="28"/>
          <w:szCs w:val="28"/>
        </w:rPr>
        <w:tab/>
      </w:r>
      <w:r w:rsidR="00F33272">
        <w:rPr>
          <w:rFonts w:ascii="Arial Bold" w:eastAsia="Calibri" w:hAnsi="Arial Bold" w:cs="Arial"/>
          <w:b/>
          <w:iCs/>
          <w:smallCaps/>
          <w:color w:val="44546A"/>
          <w:sz w:val="28"/>
          <w:szCs w:val="28"/>
        </w:rPr>
        <w:t>Identity Proofing Solution Costs</w:t>
      </w:r>
      <w:bookmarkEnd w:id="10"/>
      <w:r w:rsidRPr="00443283">
        <w:rPr>
          <w:rFonts w:ascii="Arial Bold" w:eastAsia="Calibri" w:hAnsi="Arial Bold" w:cs="Arial"/>
          <w:b/>
          <w:iCs/>
          <w:smallCaps/>
          <w:color w:val="44546A"/>
          <w:sz w:val="28"/>
          <w:szCs w:val="28"/>
        </w:rPr>
        <w:t xml:space="preserve"> </w:t>
      </w:r>
    </w:p>
    <w:p w14:paraId="4F84444D" w14:textId="062695BE" w:rsidR="00AF520C" w:rsidRPr="00F6531C" w:rsidRDefault="00443283" w:rsidP="006461D0">
      <w:pPr>
        <w:spacing w:before="120" w:after="120"/>
        <w:ind w:left="1530" w:hanging="990"/>
        <w:rPr>
          <w:rFonts w:eastAsia="Calibri" w:cs="Arial"/>
          <w:sz w:val="24"/>
          <w:szCs w:val="24"/>
        </w:rPr>
      </w:pPr>
      <w:r w:rsidRPr="00443283">
        <w:rPr>
          <w:rFonts w:eastAsia="Calibri" w:cs="Arial"/>
          <w:sz w:val="24"/>
          <w:szCs w:val="24"/>
        </w:rPr>
        <w:t>3.3.1</w:t>
      </w:r>
      <w:r w:rsidR="003C2001">
        <w:rPr>
          <w:rFonts w:eastAsia="Calibri" w:cs="Arial"/>
          <w:sz w:val="24"/>
          <w:szCs w:val="24"/>
        </w:rPr>
        <w:t xml:space="preserve"> </w:t>
      </w:r>
      <w:bookmarkStart w:id="11" w:name="_Hlk59102650"/>
      <w:r w:rsidR="00AF520C" w:rsidRPr="00F6531C">
        <w:rPr>
          <w:rFonts w:eastAsia="Calibri" w:cs="Arial"/>
          <w:sz w:val="24"/>
          <w:szCs w:val="24"/>
        </w:rPr>
        <w:t xml:space="preserve">Complete Table 2. </w:t>
      </w:r>
    </w:p>
    <w:p w14:paraId="5E95CF62" w14:textId="47C77A92" w:rsidR="00F6531C" w:rsidRPr="00F6531C" w:rsidRDefault="00F06245" w:rsidP="00F6531C">
      <w:pPr>
        <w:spacing w:before="120" w:after="120"/>
        <w:ind w:left="1530" w:hanging="990"/>
        <w:rPr>
          <w:rFonts w:eastAsia="Calibri" w:cs="Arial"/>
          <w:sz w:val="24"/>
          <w:szCs w:val="24"/>
        </w:rPr>
      </w:pPr>
      <w:r w:rsidRPr="00F6531C">
        <w:rPr>
          <w:rFonts w:eastAsia="Calibri" w:cs="Arial"/>
          <w:sz w:val="24"/>
          <w:szCs w:val="24"/>
        </w:rPr>
        <w:t>1.</w:t>
      </w:r>
      <w:r w:rsidR="00AF520C" w:rsidRPr="00F6531C">
        <w:rPr>
          <w:rFonts w:eastAsia="Calibri" w:cs="Arial"/>
          <w:sz w:val="24"/>
          <w:szCs w:val="24"/>
        </w:rPr>
        <w:t xml:space="preserve"> </w:t>
      </w:r>
      <w:r w:rsidRPr="00F6531C">
        <w:rPr>
          <w:rFonts w:eastAsia="Calibri" w:cs="Arial"/>
          <w:sz w:val="24"/>
          <w:szCs w:val="24"/>
        </w:rPr>
        <w:t>I</w:t>
      </w:r>
      <w:r w:rsidR="00AF520C" w:rsidRPr="00F6531C">
        <w:rPr>
          <w:rFonts w:eastAsia="Calibri" w:cs="Arial"/>
          <w:sz w:val="24"/>
          <w:szCs w:val="24"/>
        </w:rPr>
        <w:t xml:space="preserve">mplementation </w:t>
      </w:r>
      <w:r w:rsidR="004321C6">
        <w:rPr>
          <w:rFonts w:eastAsia="Calibri" w:cs="Arial"/>
          <w:sz w:val="24"/>
          <w:szCs w:val="24"/>
        </w:rPr>
        <w:t>of the product/service</w:t>
      </w:r>
      <w:r w:rsidR="00AF520C" w:rsidRPr="00F6531C">
        <w:rPr>
          <w:rFonts w:eastAsia="Calibri" w:cs="Arial"/>
          <w:sz w:val="24"/>
          <w:szCs w:val="24"/>
        </w:rPr>
        <w:t>.</w:t>
      </w:r>
      <w:r w:rsidR="00D80AAF" w:rsidRPr="00F6531C">
        <w:rPr>
          <w:rFonts w:eastAsia="Calibri" w:cs="Arial"/>
          <w:sz w:val="24"/>
          <w:szCs w:val="24"/>
        </w:rPr>
        <w:t xml:space="preserve"> </w:t>
      </w:r>
    </w:p>
    <w:p w14:paraId="39852681" w14:textId="6976E910" w:rsidR="00F6531C" w:rsidRPr="00D13E86" w:rsidRDefault="00F06245" w:rsidP="00D13E86">
      <w:pPr>
        <w:spacing w:before="120" w:after="120"/>
        <w:ind w:left="540"/>
        <w:rPr>
          <w:sz w:val="24"/>
          <w:szCs w:val="24"/>
        </w:rPr>
      </w:pPr>
      <w:r w:rsidRPr="14E5A199">
        <w:rPr>
          <w:rFonts w:cs="Arial"/>
          <w:sz w:val="24"/>
          <w:szCs w:val="24"/>
        </w:rPr>
        <w:t xml:space="preserve">2. </w:t>
      </w:r>
      <w:r w:rsidR="006461D0" w:rsidRPr="14E5A199">
        <w:rPr>
          <w:rStyle w:val="LRWLBodyTextBullet1Char"/>
          <w:sz w:val="24"/>
          <w:szCs w:val="24"/>
        </w:rPr>
        <w:t xml:space="preserve">ETF anticipates an annual </w:t>
      </w:r>
      <w:r w:rsidR="003D7F08" w:rsidRPr="14E5A199">
        <w:rPr>
          <w:rStyle w:val="LRWLBodyTextBullet1Char"/>
          <w:sz w:val="24"/>
          <w:szCs w:val="24"/>
        </w:rPr>
        <w:t xml:space="preserve">per-user fee </w:t>
      </w:r>
      <w:r w:rsidR="006461D0" w:rsidRPr="14E5A199">
        <w:rPr>
          <w:rStyle w:val="LRWLBodyTextBullet1Char"/>
          <w:sz w:val="24"/>
          <w:szCs w:val="24"/>
        </w:rPr>
        <w:t xml:space="preserve">for use of the identity proofing solution. </w:t>
      </w:r>
      <w:r w:rsidR="0093695E" w:rsidRPr="14E5A199">
        <w:rPr>
          <w:rStyle w:val="LRWLBodyTextBullet1Char"/>
          <w:rFonts w:eastAsia="Calibri"/>
          <w:sz w:val="24"/>
          <w:szCs w:val="24"/>
        </w:rPr>
        <w:t>Please indicate the estimated cost for ETF's use of the product with the assumption that 200,000 users proof their identity in year 1 and then 5,000 do so on a yearly basis thereafter</w:t>
      </w:r>
      <w:r w:rsidRPr="14E5A199">
        <w:rPr>
          <w:rFonts w:eastAsia="Calibri" w:cs="Arial"/>
          <w:sz w:val="24"/>
          <w:szCs w:val="24"/>
        </w:rPr>
        <w:t xml:space="preserve">. </w:t>
      </w:r>
      <w:r w:rsidR="003A03D1" w:rsidRPr="14E5A199">
        <w:rPr>
          <w:rStyle w:val="LRWLBodyTextBullet1Char"/>
          <w:sz w:val="24"/>
          <w:szCs w:val="24"/>
        </w:rPr>
        <w:t>Subsequent years would accommodate new users.</w:t>
      </w:r>
    </w:p>
    <w:p w14:paraId="135F16F1" w14:textId="56E4F357" w:rsidR="00D80AAF" w:rsidRPr="00F6531C" w:rsidRDefault="00F6531C" w:rsidP="00F6531C">
      <w:pPr>
        <w:spacing w:before="120" w:after="120"/>
        <w:rPr>
          <w:rFonts w:eastAsia="Calibri" w:cs="Arial"/>
          <w:sz w:val="24"/>
          <w:szCs w:val="24"/>
        </w:rPr>
      </w:pPr>
      <w:r>
        <w:rPr>
          <w:rFonts w:eastAsia="Calibri" w:cs="Arial"/>
          <w:sz w:val="24"/>
          <w:szCs w:val="24"/>
        </w:rPr>
        <w:t xml:space="preserve">        </w:t>
      </w:r>
      <w:r w:rsidRPr="00F6531C">
        <w:rPr>
          <w:rFonts w:eastAsia="Calibri" w:cs="Arial"/>
          <w:sz w:val="24"/>
          <w:szCs w:val="24"/>
        </w:rPr>
        <w:t xml:space="preserve">3. </w:t>
      </w:r>
      <w:r w:rsidR="00D80AAF" w:rsidRPr="00F6531C">
        <w:rPr>
          <w:rFonts w:eastAsia="Calibri" w:cs="Arial"/>
          <w:sz w:val="24"/>
          <w:szCs w:val="24"/>
        </w:rPr>
        <w:t>Please indicate how support is priced (including by tier as appropriate).</w:t>
      </w:r>
    </w:p>
    <w:p w14:paraId="7266702B" w14:textId="3CD5DB4C" w:rsidR="00D80AAF" w:rsidRPr="00F6531C" w:rsidRDefault="7F9B320A" w:rsidP="00F6531C">
      <w:pPr>
        <w:spacing w:before="120" w:after="120"/>
        <w:rPr>
          <w:rFonts w:eastAsia="Calibri" w:cs="Arial"/>
          <w:sz w:val="24"/>
          <w:szCs w:val="24"/>
        </w:rPr>
      </w:pPr>
      <w:r w:rsidRPr="5D534213">
        <w:rPr>
          <w:rFonts w:eastAsia="Calibri" w:cs="Arial"/>
          <w:sz w:val="24"/>
          <w:szCs w:val="24"/>
        </w:rPr>
        <w:t xml:space="preserve">        4. </w:t>
      </w:r>
      <w:r w:rsidR="17C391C4" w:rsidRPr="5D534213">
        <w:rPr>
          <w:rFonts w:eastAsia="Calibri" w:cs="Arial"/>
          <w:sz w:val="24"/>
          <w:szCs w:val="24"/>
        </w:rPr>
        <w:t>Please indicate what the discount for ETF would be on your full catalog of goods</w:t>
      </w:r>
      <w:r w:rsidRPr="5D534213">
        <w:rPr>
          <w:rFonts w:eastAsia="Calibri" w:cs="Arial"/>
          <w:sz w:val="24"/>
          <w:szCs w:val="24"/>
        </w:rPr>
        <w:t xml:space="preserve">   </w:t>
      </w:r>
      <w:r w:rsidR="17C391C4" w:rsidRPr="5D534213">
        <w:rPr>
          <w:rFonts w:eastAsia="Calibri" w:cs="Arial"/>
          <w:sz w:val="24"/>
          <w:szCs w:val="24"/>
        </w:rPr>
        <w:t xml:space="preserve">and services. These discounts should be available immediately. </w:t>
      </w:r>
    </w:p>
    <w:p w14:paraId="4E0E5403" w14:textId="755E979C" w:rsidR="00F06245" w:rsidRDefault="00F6531C" w:rsidP="00F6531C">
      <w:pPr>
        <w:spacing w:before="120" w:after="120"/>
        <w:rPr>
          <w:rFonts w:eastAsia="Calibri" w:cs="Arial"/>
          <w:sz w:val="24"/>
          <w:szCs w:val="24"/>
        </w:rPr>
      </w:pPr>
      <w:r>
        <w:rPr>
          <w:rFonts w:eastAsia="Calibri" w:cs="Arial"/>
          <w:sz w:val="24"/>
          <w:szCs w:val="24"/>
        </w:rPr>
        <w:t xml:space="preserve">        </w:t>
      </w:r>
      <w:r w:rsidRPr="00F6531C">
        <w:rPr>
          <w:rFonts w:eastAsia="Calibri" w:cs="Arial"/>
          <w:sz w:val="24"/>
          <w:szCs w:val="24"/>
        </w:rPr>
        <w:t xml:space="preserve">5. </w:t>
      </w:r>
      <w:r w:rsidR="00F06245" w:rsidRPr="00F6531C">
        <w:rPr>
          <w:rFonts w:eastAsia="Calibri" w:cs="Arial"/>
          <w:sz w:val="24"/>
          <w:szCs w:val="24"/>
        </w:rPr>
        <w:t xml:space="preserve">Also list any other loyalty discounts, govt discounts, or other discount programs your company offers for length of contract or any other reason. </w:t>
      </w:r>
    </w:p>
    <w:p w14:paraId="65A9693D" w14:textId="77777777" w:rsidR="00F6531C" w:rsidRPr="00F6531C" w:rsidRDefault="00F6531C" w:rsidP="00F6531C">
      <w:pPr>
        <w:spacing w:before="120" w:after="120"/>
        <w:rPr>
          <w:rFonts w:eastAsia="Calibri" w:cs="Arial"/>
          <w:sz w:val="24"/>
          <w:szCs w:val="24"/>
        </w:rPr>
      </w:pPr>
    </w:p>
    <w:tbl>
      <w:tblPr>
        <w:tblStyle w:val="GridTable4-Accent51"/>
        <w:tblW w:w="9356" w:type="dxa"/>
        <w:tblInd w:w="-5" w:type="dxa"/>
        <w:tblLook w:val="04A0" w:firstRow="1" w:lastRow="0" w:firstColumn="1" w:lastColumn="0" w:noHBand="0" w:noVBand="1"/>
      </w:tblPr>
      <w:tblGrid>
        <w:gridCol w:w="495"/>
        <w:gridCol w:w="7018"/>
        <w:gridCol w:w="1843"/>
      </w:tblGrid>
      <w:tr w:rsidR="00F06245" w:rsidRPr="00443283" w14:paraId="16CE803A" w14:textId="77777777" w:rsidTr="004A5683">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9356" w:type="dxa"/>
            <w:gridSpan w:val="3"/>
          </w:tcPr>
          <w:p w14:paraId="44E16AE4" w14:textId="77777777" w:rsidR="00F06245" w:rsidRPr="00443283" w:rsidRDefault="00F06245" w:rsidP="004B7995">
            <w:pPr>
              <w:jc w:val="center"/>
              <w:rPr>
                <w:rFonts w:cs="Arial"/>
              </w:rPr>
            </w:pPr>
            <w:r w:rsidRPr="00323117">
              <w:rPr>
                <w:rFonts w:cs="Arial"/>
              </w:rPr>
              <w:t xml:space="preserve">Table </w:t>
            </w:r>
            <w:r>
              <w:rPr>
                <w:rFonts w:cs="Arial"/>
              </w:rPr>
              <w:t>2</w:t>
            </w:r>
          </w:p>
        </w:tc>
      </w:tr>
      <w:tr w:rsidR="00F06245" w:rsidRPr="00443283" w14:paraId="4FF6B3B8" w14:textId="77777777" w:rsidTr="004A568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95" w:type="dxa"/>
          </w:tcPr>
          <w:p w14:paraId="0B19EAEB" w14:textId="77777777" w:rsidR="00F06245" w:rsidRDefault="00F06245" w:rsidP="004B7995">
            <w:pPr>
              <w:jc w:val="center"/>
              <w:rPr>
                <w:rFonts w:cs="Arial"/>
              </w:rPr>
            </w:pPr>
          </w:p>
        </w:tc>
        <w:tc>
          <w:tcPr>
            <w:tcW w:w="7018" w:type="dxa"/>
            <w:noWrap/>
          </w:tcPr>
          <w:p w14:paraId="7C55F589" w14:textId="77777777" w:rsidR="00F06245" w:rsidRPr="00CB52B3" w:rsidRDefault="00F06245" w:rsidP="004B7995">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Cost Category</w:t>
            </w:r>
          </w:p>
        </w:tc>
        <w:tc>
          <w:tcPr>
            <w:tcW w:w="1843" w:type="dxa"/>
          </w:tcPr>
          <w:p w14:paraId="08B98381" w14:textId="77777777" w:rsidR="00F06245" w:rsidRPr="00CB52B3" w:rsidRDefault="00F06245" w:rsidP="004B7995">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Pricing Structure and Cost</w:t>
            </w:r>
          </w:p>
        </w:tc>
      </w:tr>
      <w:tr w:rsidR="00F06245" w:rsidRPr="00443283" w14:paraId="6C0D3A17" w14:textId="77777777" w:rsidTr="004A5683">
        <w:trPr>
          <w:trHeight w:val="521"/>
        </w:trPr>
        <w:tc>
          <w:tcPr>
            <w:cnfStyle w:val="001000000000" w:firstRow="0" w:lastRow="0" w:firstColumn="1" w:lastColumn="0" w:oddVBand="0" w:evenVBand="0" w:oddHBand="0" w:evenHBand="0" w:firstRowFirstColumn="0" w:firstRowLastColumn="0" w:lastRowFirstColumn="0" w:lastRowLastColumn="0"/>
            <w:tcW w:w="495" w:type="dxa"/>
          </w:tcPr>
          <w:p w14:paraId="46597B1A" w14:textId="77777777" w:rsidR="00F06245" w:rsidRPr="00026B58" w:rsidRDefault="00F06245" w:rsidP="004B7995">
            <w:pPr>
              <w:jc w:val="center"/>
              <w:rPr>
                <w:rFonts w:cs="Arial"/>
              </w:rPr>
            </w:pPr>
            <w:r>
              <w:rPr>
                <w:rFonts w:cs="Arial"/>
              </w:rPr>
              <w:t>1.</w:t>
            </w:r>
          </w:p>
        </w:tc>
        <w:tc>
          <w:tcPr>
            <w:tcW w:w="7018" w:type="dxa"/>
            <w:noWrap/>
          </w:tcPr>
          <w:p w14:paraId="71D46571" w14:textId="2085280B" w:rsidR="00F06245" w:rsidRPr="00026B58" w:rsidRDefault="00F06245" w:rsidP="004B7995">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Implementation </w:t>
            </w:r>
            <w:r w:rsidR="004321C6">
              <w:rPr>
                <w:rFonts w:cs="Arial"/>
              </w:rPr>
              <w:t xml:space="preserve">of the product/service. </w:t>
            </w:r>
          </w:p>
        </w:tc>
        <w:tc>
          <w:tcPr>
            <w:tcW w:w="1843" w:type="dxa"/>
          </w:tcPr>
          <w:p w14:paraId="7C448773" w14:textId="77777777" w:rsidR="00F06245" w:rsidRPr="00026B58" w:rsidRDefault="00F06245" w:rsidP="004B7995">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F06245" w:rsidRPr="00443283" w14:paraId="0499330B" w14:textId="77777777" w:rsidTr="004A5683">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5" w:type="dxa"/>
          </w:tcPr>
          <w:p w14:paraId="527A732C" w14:textId="77777777" w:rsidR="00F06245" w:rsidRPr="00026B58" w:rsidRDefault="00F06245" w:rsidP="004B7995">
            <w:pPr>
              <w:jc w:val="center"/>
              <w:rPr>
                <w:rFonts w:cs="Arial"/>
              </w:rPr>
            </w:pPr>
            <w:r>
              <w:rPr>
                <w:rFonts w:cs="Arial"/>
              </w:rPr>
              <w:t>2.</w:t>
            </w:r>
          </w:p>
        </w:tc>
        <w:tc>
          <w:tcPr>
            <w:tcW w:w="7018" w:type="dxa"/>
            <w:noWrap/>
          </w:tcPr>
          <w:p w14:paraId="3EA151B3" w14:textId="5C23AB38" w:rsidR="00F06245" w:rsidRDefault="00F06245" w:rsidP="004B7995">
            <w:pPr>
              <w:cnfStyle w:val="000000100000" w:firstRow="0" w:lastRow="0" w:firstColumn="0" w:lastColumn="0" w:oddVBand="0" w:evenVBand="0" w:oddHBand="1" w:evenHBand="0" w:firstRowFirstColumn="0" w:firstRowLastColumn="0" w:lastRowFirstColumn="0" w:lastRowLastColumn="0"/>
              <w:rPr>
                <w:rFonts w:cs="Arial"/>
              </w:rPr>
            </w:pPr>
            <w:r>
              <w:rPr>
                <w:rFonts w:cs="Arial"/>
              </w:rPr>
              <w:t>Annual Subscription for 200,000 members, assuming 200,000</w:t>
            </w:r>
          </w:p>
          <w:p w14:paraId="4DC81D63" w14:textId="77777777" w:rsidR="00F06245" w:rsidRPr="00026B58" w:rsidRDefault="00F06245" w:rsidP="004B7995">
            <w:pPr>
              <w:cnfStyle w:val="000000100000" w:firstRow="0" w:lastRow="0" w:firstColumn="0" w:lastColumn="0" w:oddVBand="0" w:evenVBand="0" w:oddHBand="1" w:evenHBand="0" w:firstRowFirstColumn="0" w:firstRowLastColumn="0" w:lastRowFirstColumn="0" w:lastRowLastColumn="0"/>
              <w:rPr>
                <w:rFonts w:cs="Arial"/>
              </w:rPr>
            </w:pPr>
            <w:r>
              <w:rPr>
                <w:rFonts w:cs="Arial"/>
              </w:rPr>
              <w:t>proof their identity in year 1 and 5,000 each year for out-years</w:t>
            </w:r>
          </w:p>
        </w:tc>
        <w:tc>
          <w:tcPr>
            <w:tcW w:w="1843" w:type="dxa"/>
          </w:tcPr>
          <w:p w14:paraId="111C453F" w14:textId="77777777" w:rsidR="00F06245" w:rsidRPr="00026B58" w:rsidRDefault="00F06245" w:rsidP="004B7995">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F06245" w:rsidRPr="00443283" w14:paraId="4A87362F" w14:textId="77777777" w:rsidTr="004A5683">
        <w:trPr>
          <w:trHeight w:val="530"/>
        </w:trPr>
        <w:tc>
          <w:tcPr>
            <w:cnfStyle w:val="001000000000" w:firstRow="0" w:lastRow="0" w:firstColumn="1" w:lastColumn="0" w:oddVBand="0" w:evenVBand="0" w:oddHBand="0" w:evenHBand="0" w:firstRowFirstColumn="0" w:firstRowLastColumn="0" w:lastRowFirstColumn="0" w:lastRowLastColumn="0"/>
            <w:tcW w:w="495" w:type="dxa"/>
          </w:tcPr>
          <w:p w14:paraId="0447E678" w14:textId="77777777" w:rsidR="00F06245" w:rsidRDefault="00F06245" w:rsidP="004B7995">
            <w:pPr>
              <w:jc w:val="center"/>
              <w:rPr>
                <w:rFonts w:cs="Arial"/>
              </w:rPr>
            </w:pPr>
            <w:r>
              <w:rPr>
                <w:rFonts w:cs="Arial"/>
              </w:rPr>
              <w:t>3.</w:t>
            </w:r>
          </w:p>
        </w:tc>
        <w:tc>
          <w:tcPr>
            <w:tcW w:w="7018" w:type="dxa"/>
            <w:noWrap/>
          </w:tcPr>
          <w:p w14:paraId="55614948" w14:textId="77777777" w:rsidR="00F06245" w:rsidRPr="00026B58" w:rsidRDefault="00F06245" w:rsidP="004B7995">
            <w:pPr>
              <w:cnfStyle w:val="000000000000" w:firstRow="0" w:lastRow="0" w:firstColumn="0" w:lastColumn="0" w:oddVBand="0" w:evenVBand="0" w:oddHBand="0" w:evenHBand="0" w:firstRowFirstColumn="0" w:firstRowLastColumn="0" w:lastRowFirstColumn="0" w:lastRowLastColumn="0"/>
              <w:rPr>
                <w:rFonts w:cs="Arial"/>
              </w:rPr>
            </w:pPr>
            <w:r>
              <w:rPr>
                <w:rFonts w:cs="Arial"/>
              </w:rPr>
              <w:t>Support Tiers, Coverage and Cost</w:t>
            </w:r>
          </w:p>
        </w:tc>
        <w:tc>
          <w:tcPr>
            <w:tcW w:w="1843" w:type="dxa"/>
          </w:tcPr>
          <w:p w14:paraId="10453822" w14:textId="77777777" w:rsidR="00F06245" w:rsidRPr="00026B58" w:rsidRDefault="00F06245" w:rsidP="004B7995">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F06245" w:rsidRPr="00443283" w14:paraId="7480F82D" w14:textId="77777777" w:rsidTr="004A5683">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95" w:type="dxa"/>
          </w:tcPr>
          <w:p w14:paraId="40368E01" w14:textId="77777777" w:rsidR="00F06245" w:rsidRDefault="00F06245" w:rsidP="004B7995">
            <w:pPr>
              <w:jc w:val="center"/>
              <w:rPr>
                <w:rFonts w:cs="Arial"/>
              </w:rPr>
            </w:pPr>
            <w:r>
              <w:rPr>
                <w:rFonts w:cs="Arial"/>
              </w:rPr>
              <w:t>4.</w:t>
            </w:r>
          </w:p>
        </w:tc>
        <w:tc>
          <w:tcPr>
            <w:tcW w:w="7018" w:type="dxa"/>
            <w:noWrap/>
          </w:tcPr>
          <w:p w14:paraId="07F2898B" w14:textId="77777777" w:rsidR="00F06245" w:rsidRPr="00026B58" w:rsidRDefault="00F06245" w:rsidP="004B7995">
            <w:pPr>
              <w:cnfStyle w:val="000000100000" w:firstRow="0" w:lastRow="0" w:firstColumn="0" w:lastColumn="0" w:oddVBand="0" w:evenVBand="0" w:oddHBand="1" w:evenHBand="0" w:firstRowFirstColumn="0" w:firstRowLastColumn="0" w:lastRowFirstColumn="0" w:lastRowLastColumn="0"/>
              <w:rPr>
                <w:rFonts w:cs="Arial"/>
              </w:rPr>
            </w:pPr>
            <w:r>
              <w:rPr>
                <w:rFonts w:cs="Arial"/>
              </w:rPr>
              <w:t>Discount for Full Catalog of Good and Services</w:t>
            </w:r>
          </w:p>
        </w:tc>
        <w:tc>
          <w:tcPr>
            <w:tcW w:w="1843" w:type="dxa"/>
          </w:tcPr>
          <w:p w14:paraId="7E93506A" w14:textId="77777777" w:rsidR="00F06245" w:rsidRPr="00026B58" w:rsidRDefault="00F06245" w:rsidP="004B7995">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F06245" w:rsidRPr="00443283" w14:paraId="3325831D" w14:textId="77777777" w:rsidTr="004A5683">
        <w:trPr>
          <w:trHeight w:val="530"/>
        </w:trPr>
        <w:tc>
          <w:tcPr>
            <w:cnfStyle w:val="001000000000" w:firstRow="0" w:lastRow="0" w:firstColumn="1" w:lastColumn="0" w:oddVBand="0" w:evenVBand="0" w:oddHBand="0" w:evenHBand="0" w:firstRowFirstColumn="0" w:firstRowLastColumn="0" w:lastRowFirstColumn="0" w:lastRowLastColumn="0"/>
            <w:tcW w:w="495" w:type="dxa"/>
          </w:tcPr>
          <w:p w14:paraId="12BDD85A" w14:textId="77777777" w:rsidR="00F06245" w:rsidRDefault="00F06245" w:rsidP="004B7995">
            <w:pPr>
              <w:jc w:val="center"/>
              <w:rPr>
                <w:rFonts w:cs="Arial"/>
              </w:rPr>
            </w:pPr>
            <w:r>
              <w:rPr>
                <w:rFonts w:cs="Arial"/>
              </w:rPr>
              <w:t>5.</w:t>
            </w:r>
          </w:p>
        </w:tc>
        <w:tc>
          <w:tcPr>
            <w:tcW w:w="7018" w:type="dxa"/>
            <w:noWrap/>
          </w:tcPr>
          <w:p w14:paraId="1821ADDE" w14:textId="5FD01702" w:rsidR="00F06245" w:rsidRPr="00026B58" w:rsidRDefault="00F06245" w:rsidP="0073313E">
            <w:pPr>
              <w:cnfStyle w:val="000000000000" w:firstRow="0" w:lastRow="0" w:firstColumn="0" w:lastColumn="0" w:oddVBand="0" w:evenVBand="0" w:oddHBand="0" w:evenHBand="0" w:firstRowFirstColumn="0" w:firstRowLastColumn="0" w:lastRowFirstColumn="0" w:lastRowLastColumn="0"/>
              <w:rPr>
                <w:rFonts w:cs="Arial"/>
              </w:rPr>
            </w:pPr>
            <w:r>
              <w:rPr>
                <w:rFonts w:cs="Arial"/>
              </w:rPr>
              <w:t>Loyalty Discounts / Discount Programs (govt., length of contract, other)</w:t>
            </w:r>
          </w:p>
        </w:tc>
        <w:tc>
          <w:tcPr>
            <w:tcW w:w="1843" w:type="dxa"/>
          </w:tcPr>
          <w:p w14:paraId="5F17E7D3" w14:textId="77777777" w:rsidR="00F06245" w:rsidRPr="00026B58" w:rsidRDefault="00F06245" w:rsidP="004B7995">
            <w:pPr>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65D8AFE9" w14:textId="77777777" w:rsidR="00F06245" w:rsidRPr="00D80AAF" w:rsidRDefault="00F06245" w:rsidP="00D80AAF">
      <w:pPr>
        <w:spacing w:before="120" w:after="120"/>
        <w:ind w:left="1530" w:hanging="90"/>
        <w:rPr>
          <w:rFonts w:eastAsia="Calibri" w:cs="Arial"/>
          <w:sz w:val="24"/>
          <w:szCs w:val="24"/>
        </w:rPr>
      </w:pPr>
    </w:p>
    <w:p w14:paraId="6BE62C6A" w14:textId="1730D8E3" w:rsidR="009B60CB" w:rsidRPr="00D80AAF" w:rsidRDefault="006461D0" w:rsidP="00D80AAF">
      <w:pPr>
        <w:spacing w:after="120" w:line="259" w:lineRule="auto"/>
        <w:ind w:left="1454" w:hanging="907"/>
        <w:rPr>
          <w:rFonts w:cs="Arial"/>
          <w:sz w:val="24"/>
          <w:szCs w:val="24"/>
        </w:rPr>
      </w:pPr>
      <w:r>
        <w:rPr>
          <w:rFonts w:eastAsia="Calibri" w:cs="Arial"/>
          <w:sz w:val="24"/>
          <w:szCs w:val="24"/>
        </w:rPr>
        <w:t xml:space="preserve">3.3.2     </w:t>
      </w:r>
      <w:r w:rsidR="00F33272">
        <w:rPr>
          <w:rFonts w:eastAsia="Calibri" w:cs="Arial"/>
          <w:sz w:val="24"/>
          <w:szCs w:val="24"/>
        </w:rPr>
        <w:t xml:space="preserve">Describe </w:t>
      </w:r>
      <w:r>
        <w:rPr>
          <w:rFonts w:eastAsia="Calibri" w:cs="Arial"/>
          <w:sz w:val="24"/>
          <w:szCs w:val="24"/>
        </w:rPr>
        <w:t xml:space="preserve">your cost structure if it is different than that described in 3.3.1. </w:t>
      </w:r>
      <w:r w:rsidR="00F33272">
        <w:rPr>
          <w:rFonts w:eastAsia="Calibri" w:cs="Arial"/>
          <w:sz w:val="24"/>
          <w:szCs w:val="24"/>
        </w:rPr>
        <w:t xml:space="preserve"> </w:t>
      </w:r>
      <w:r w:rsidR="00443283" w:rsidRPr="00443283">
        <w:rPr>
          <w:rFonts w:cs="Arial"/>
          <w:sz w:val="24"/>
          <w:szCs w:val="24"/>
        </w:rPr>
        <w:t xml:space="preserve"> </w:t>
      </w:r>
      <w:bookmarkEnd w:id="11"/>
    </w:p>
    <w:p w14:paraId="4431DA2B" w14:textId="1EDC4454" w:rsidR="00E30688" w:rsidRPr="00443283" w:rsidRDefault="00E30688" w:rsidP="006461D0">
      <w:pPr>
        <w:spacing w:after="120"/>
        <w:ind w:left="1454" w:hanging="907"/>
        <w:rPr>
          <w:rFonts w:cs="Arial"/>
          <w:sz w:val="24"/>
          <w:szCs w:val="24"/>
        </w:rPr>
      </w:pPr>
      <w:r>
        <w:rPr>
          <w:rFonts w:eastAsia="Calibri" w:cs="Arial"/>
          <w:sz w:val="24"/>
          <w:szCs w:val="24"/>
        </w:rPr>
        <w:t>3.3.</w:t>
      </w:r>
      <w:r w:rsidR="003C2001">
        <w:rPr>
          <w:rFonts w:eastAsia="Calibri" w:cs="Arial"/>
          <w:sz w:val="24"/>
          <w:szCs w:val="24"/>
        </w:rPr>
        <w:t>3</w:t>
      </w:r>
      <w:r>
        <w:rPr>
          <w:rFonts w:eastAsia="Calibri" w:cs="Arial"/>
          <w:sz w:val="24"/>
          <w:szCs w:val="24"/>
        </w:rPr>
        <w:t xml:space="preserve">     Will your company extend this pricing to other State of Wisconsin agencies and/or municipalities?</w:t>
      </w:r>
      <w:r w:rsidR="004321C6">
        <w:rPr>
          <w:rFonts w:eastAsia="Calibri" w:cs="Arial"/>
          <w:sz w:val="24"/>
          <w:szCs w:val="24"/>
        </w:rPr>
        <w:t xml:space="preserve"> </w:t>
      </w:r>
    </w:p>
    <w:p w14:paraId="6A14AC2A" w14:textId="77777777" w:rsidR="00443283" w:rsidRPr="00443283" w:rsidRDefault="00443283" w:rsidP="00443283">
      <w:pPr>
        <w:spacing w:after="160" w:line="259" w:lineRule="auto"/>
        <w:rPr>
          <w:rFonts w:cs="Arial"/>
          <w:sz w:val="24"/>
          <w:szCs w:val="24"/>
        </w:rPr>
      </w:pPr>
    </w:p>
    <w:p w14:paraId="361DB747" w14:textId="3C0C9BBB" w:rsidR="00443283" w:rsidRPr="00443283" w:rsidRDefault="00443283" w:rsidP="00443283">
      <w:pPr>
        <w:spacing w:after="160" w:line="259" w:lineRule="auto"/>
        <w:rPr>
          <w:rFonts w:cs="Arial"/>
          <w:sz w:val="24"/>
          <w:szCs w:val="24"/>
        </w:rPr>
        <w:sectPr w:rsidR="00443283" w:rsidRPr="00443283" w:rsidSect="008C7279">
          <w:headerReference w:type="default"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pPr>
      <w:r w:rsidRPr="00443283">
        <w:rPr>
          <w:rFonts w:cs="Arial"/>
          <w:sz w:val="24"/>
          <w:szCs w:val="24"/>
        </w:rPr>
        <w:t xml:space="preserve">End. </w:t>
      </w:r>
      <w:r w:rsidRPr="00443283">
        <w:rPr>
          <w:rFonts w:cs="Arial"/>
          <w:sz w:val="24"/>
          <w:szCs w:val="24"/>
        </w:rPr>
        <w:br w:type="page"/>
      </w:r>
    </w:p>
    <w:tbl>
      <w:tblPr>
        <w:tblW w:w="11160" w:type="dxa"/>
        <w:tblInd w:w="-450" w:type="dxa"/>
        <w:tblLayout w:type="fixed"/>
        <w:tblLook w:val="0000" w:firstRow="0" w:lastRow="0" w:firstColumn="0" w:lastColumn="0" w:noHBand="0" w:noVBand="0"/>
      </w:tblPr>
      <w:tblGrid>
        <w:gridCol w:w="2790"/>
        <w:gridCol w:w="270"/>
        <w:gridCol w:w="5850"/>
        <w:gridCol w:w="2250"/>
      </w:tblGrid>
      <w:tr w:rsidR="00443283" w:rsidRPr="00443283" w14:paraId="4753D175" w14:textId="77777777" w:rsidTr="004D3557">
        <w:trPr>
          <w:trHeight w:val="1523"/>
        </w:trPr>
        <w:tc>
          <w:tcPr>
            <w:tcW w:w="2790" w:type="dxa"/>
          </w:tcPr>
          <w:p w14:paraId="2D0CE77A" w14:textId="77777777" w:rsidR="00443283" w:rsidRPr="00443283" w:rsidRDefault="00443283" w:rsidP="00443283">
            <w:pPr>
              <w:rPr>
                <w:sz w:val="24"/>
                <w:szCs w:val="24"/>
              </w:rPr>
            </w:pPr>
            <w:bookmarkStart w:id="12" w:name="_Hlk31120983"/>
            <w:r w:rsidRPr="00443283">
              <w:rPr>
                <w:noProof/>
                <w:sz w:val="24"/>
                <w:szCs w:val="24"/>
              </w:rPr>
              <w:lastRenderedPageBreak/>
              <w:drawing>
                <wp:inline distT="0" distB="0" distL="0" distR="0" wp14:anchorId="2C4FDEB2" wp14:editId="0F1F1EA3">
                  <wp:extent cx="1828800" cy="1005840"/>
                  <wp:effectExtent l="0" t="0" r="0" b="3810"/>
                  <wp:docPr id="8" name="Picture 8"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4751" b="5656"/>
                          <a:stretch/>
                        </pic:blipFill>
                        <pic:spPr bwMode="auto">
                          <a:xfrm>
                            <a:off x="0" y="0"/>
                            <a:ext cx="1828800" cy="1005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0" w:type="dxa"/>
          </w:tcPr>
          <w:p w14:paraId="6318EE23" w14:textId="77777777" w:rsidR="00443283" w:rsidRPr="00443283" w:rsidRDefault="00443283" w:rsidP="00443283">
            <w:pPr>
              <w:jc w:val="center"/>
              <w:rPr>
                <w:b/>
                <w:sz w:val="24"/>
                <w:szCs w:val="24"/>
              </w:rPr>
            </w:pPr>
          </w:p>
        </w:tc>
        <w:tc>
          <w:tcPr>
            <w:tcW w:w="5850" w:type="dxa"/>
          </w:tcPr>
          <w:p w14:paraId="4E74A51B" w14:textId="77777777" w:rsidR="00443283" w:rsidRPr="00443283" w:rsidRDefault="00443283" w:rsidP="00443283">
            <w:pPr>
              <w:ind w:right="-108"/>
              <w:rPr>
                <w:i/>
                <w:sz w:val="24"/>
                <w:szCs w:val="24"/>
              </w:rPr>
            </w:pPr>
            <w:r w:rsidRPr="00443283">
              <w:rPr>
                <w:noProof/>
                <w:sz w:val="24"/>
                <w:szCs w:val="24"/>
              </w:rPr>
              <mc:AlternateContent>
                <mc:Choice Requires="wps">
                  <w:drawing>
                    <wp:inline distT="0" distB="0" distL="0" distR="0" wp14:anchorId="37E6FE7D" wp14:editId="33BDC423">
                      <wp:extent cx="3383280" cy="971550"/>
                      <wp:effectExtent l="0" t="0" r="7620" b="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987AF" w14:textId="77777777" w:rsidR="00443283" w:rsidRPr="002E6D62" w:rsidRDefault="00443283" w:rsidP="00443283">
                                  <w:pPr>
                                    <w:pStyle w:val="Heading2"/>
                                    <w:jc w:val="center"/>
                                    <w:rPr>
                                      <w:rFonts w:ascii="Century Gothic" w:hAnsi="Century Gothic"/>
                                    </w:rPr>
                                  </w:pPr>
                                  <w:r w:rsidRPr="002E6D62">
                                    <w:rPr>
                                      <w:rFonts w:ascii="Century Gothic" w:hAnsi="Century Gothic"/>
                                    </w:rPr>
                                    <w:t>STATE OF WISCONSIN</w:t>
                                  </w:r>
                                </w:p>
                                <w:p w14:paraId="1AB6F940" w14:textId="77777777" w:rsidR="00443283" w:rsidRPr="002E6D62" w:rsidRDefault="00443283" w:rsidP="00443283">
                                  <w:pPr>
                                    <w:jc w:val="center"/>
                                    <w:rPr>
                                      <w:rFonts w:ascii="Century Gothic" w:hAnsi="Century Gothic"/>
                                      <w:b/>
                                      <w:sz w:val="28"/>
                                    </w:rPr>
                                  </w:pPr>
                                  <w:r w:rsidRPr="002E6D62">
                                    <w:rPr>
                                      <w:rFonts w:ascii="Century Gothic" w:hAnsi="Century Gothic"/>
                                      <w:b/>
                                      <w:sz w:val="28"/>
                                    </w:rPr>
                                    <w:t>Department of Employee Trust Funds</w:t>
                                  </w:r>
                                </w:p>
                                <w:p w14:paraId="7884DA52" w14:textId="2A855AEC" w:rsidR="00443283" w:rsidRPr="00F95EDA" w:rsidRDefault="00F95EDA" w:rsidP="00F95EDA">
                                  <w:pPr>
                                    <w:pStyle w:val="ListParagraph"/>
                                    <w:numPr>
                                      <w:ilvl w:val="0"/>
                                      <w:numId w:val="23"/>
                                    </w:numPr>
                                    <w:spacing w:after="0"/>
                                    <w:ind w:left="450"/>
                                    <w:jc w:val="center"/>
                                    <w:rPr>
                                      <w:rFonts w:ascii="Century Gothic" w:hAnsi="Century Gothic"/>
                                      <w:b/>
                                      <w:sz w:val="18"/>
                                      <w:szCs w:val="18"/>
                                    </w:rPr>
                                  </w:pPr>
                                  <w:r>
                                    <w:rPr>
                                      <w:rFonts w:ascii="Century Gothic" w:hAnsi="Century Gothic"/>
                                      <w:b/>
                                      <w:sz w:val="18"/>
                                      <w:szCs w:val="18"/>
                                    </w:rPr>
                                    <w:t>John Voelker</w:t>
                                  </w:r>
                                </w:p>
                                <w:p w14:paraId="1BB88656" w14:textId="77777777" w:rsidR="00443283" w:rsidRPr="002E6D62" w:rsidRDefault="00443283" w:rsidP="00F95EDA">
                                  <w:pPr>
                                    <w:jc w:val="center"/>
                                    <w:rPr>
                                      <w:rFonts w:ascii="Century Gothic" w:hAnsi="Century Gothic"/>
                                      <w:b/>
                                      <w:sz w:val="16"/>
                                      <w:szCs w:val="16"/>
                                    </w:rPr>
                                  </w:pPr>
                                  <w:r w:rsidRPr="002E6D62">
                                    <w:rPr>
                                      <w:rFonts w:ascii="Century Gothic" w:hAnsi="Century Gothic"/>
                                      <w:sz w:val="16"/>
                                      <w:szCs w:val="16"/>
                                    </w:rPr>
                                    <w:t>SECRETARY</w:t>
                                  </w:r>
                                </w:p>
                              </w:txbxContent>
                            </wps:txbx>
                            <wps:bodyPr rot="0" vert="horz" wrap="square" lIns="91440" tIns="45720" rIns="91440" bIns="45720" anchor="t" anchorCtr="0" upright="1">
                              <a:noAutofit/>
                            </wps:bodyPr>
                          </wps:wsp>
                        </a:graphicData>
                      </a:graphic>
                    </wp:inline>
                  </w:drawing>
                </mc:Choice>
                <mc:Fallback>
                  <w:pict>
                    <v:shape w14:anchorId="37E6FE7D" id="Text Box 7" o:spid="_x0000_s1027" type="#_x0000_t202" style="width:266.4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" stroked="f">
                      <v:textbox>
                        <w:txbxContent>
                          <w:p w14:paraId="195987AF" w14:textId="77777777" w:rsidR="00443283" w:rsidRPr="002E6D62" w:rsidRDefault="00443283" w:rsidP="00443283">
                            <w:pPr>
                              <w:pStyle w:val="Heading2"/>
                              <w:jc w:val="center"/>
                              <w:rPr>
                                <w:rFonts w:ascii="Century Gothic" w:hAnsi="Century Gothic"/>
                              </w:rPr>
                            </w:pPr>
                            <w:r w:rsidRPr="002E6D62">
                              <w:rPr>
                                <w:rFonts w:ascii="Century Gothic" w:hAnsi="Century Gothic"/>
                              </w:rPr>
                              <w:t>STATE OF WISCONSIN</w:t>
                            </w:r>
                          </w:p>
                          <w:p w14:paraId="1AB6F940" w14:textId="77777777" w:rsidR="00443283" w:rsidRPr="002E6D62" w:rsidRDefault="00443283" w:rsidP="00443283">
                            <w:pPr>
                              <w:jc w:val="center"/>
                              <w:rPr>
                                <w:rFonts w:ascii="Century Gothic" w:hAnsi="Century Gothic"/>
                                <w:b/>
                                <w:sz w:val="28"/>
                              </w:rPr>
                            </w:pPr>
                            <w:r w:rsidRPr="002E6D62">
                              <w:rPr>
                                <w:rFonts w:ascii="Century Gothic" w:hAnsi="Century Gothic"/>
                                <w:b/>
                                <w:sz w:val="28"/>
                              </w:rPr>
                              <w:t>Department of Employee Trust Funds</w:t>
                            </w:r>
                          </w:p>
                          <w:p w14:paraId="7884DA52" w14:textId="2A855AEC" w:rsidR="00443283" w:rsidRPr="00F95EDA" w:rsidRDefault="00F95EDA" w:rsidP="00F95EDA">
                            <w:pPr>
                              <w:pStyle w:val="ListParagraph"/>
                              <w:numPr>
                                <w:ilvl w:val="0"/>
                                <w:numId w:val="23"/>
                              </w:numPr>
                              <w:spacing w:after="0"/>
                              <w:ind w:left="450"/>
                              <w:jc w:val="center"/>
                              <w:rPr>
                                <w:rFonts w:ascii="Century Gothic" w:hAnsi="Century Gothic"/>
                                <w:b/>
                                <w:sz w:val="18"/>
                                <w:szCs w:val="18"/>
                              </w:rPr>
                            </w:pPr>
                            <w:r>
                              <w:rPr>
                                <w:rFonts w:ascii="Century Gothic" w:hAnsi="Century Gothic"/>
                                <w:b/>
                                <w:sz w:val="18"/>
                                <w:szCs w:val="18"/>
                              </w:rPr>
                              <w:t>John Voelker</w:t>
                            </w:r>
                          </w:p>
                          <w:p w14:paraId="1BB88656" w14:textId="77777777" w:rsidR="00443283" w:rsidRPr="002E6D62" w:rsidRDefault="00443283" w:rsidP="00F95EDA">
                            <w:pPr>
                              <w:jc w:val="center"/>
                              <w:rPr>
                                <w:rFonts w:ascii="Century Gothic" w:hAnsi="Century Gothic"/>
                                <w:b/>
                                <w:sz w:val="16"/>
                                <w:szCs w:val="16"/>
                              </w:rPr>
                            </w:pPr>
                            <w:r w:rsidRPr="002E6D62">
                              <w:rPr>
                                <w:rFonts w:ascii="Century Gothic" w:hAnsi="Century Gothic"/>
                                <w:sz w:val="16"/>
                                <w:szCs w:val="16"/>
                              </w:rPr>
                              <w:t>SECRETARY</w:t>
                            </w:r>
                          </w:p>
                        </w:txbxContent>
                      </v:textbox>
                      <w10:anchorlock/>
                    </v:shape>
                  </w:pict>
                </mc:Fallback>
              </mc:AlternateContent>
            </w:r>
          </w:p>
        </w:tc>
        <w:tc>
          <w:tcPr>
            <w:tcW w:w="2250" w:type="dxa"/>
            <w:tcBorders>
              <w:left w:val="single" w:sz="18" w:space="0" w:color="auto"/>
            </w:tcBorders>
          </w:tcPr>
          <w:p w14:paraId="6BEEE854" w14:textId="77777777" w:rsidR="00443283" w:rsidRPr="00443283" w:rsidRDefault="00443283" w:rsidP="00443283">
            <w:pPr>
              <w:jc w:val="right"/>
              <w:rPr>
                <w:sz w:val="24"/>
                <w:szCs w:val="24"/>
              </w:rPr>
            </w:pPr>
            <w:r w:rsidRPr="00443283">
              <w:rPr>
                <w:noProof/>
                <w:sz w:val="24"/>
                <w:szCs w:val="24"/>
              </w:rPr>
              <mc:AlternateContent>
                <mc:Choice Requires="wps">
                  <w:drawing>
                    <wp:inline distT="0" distB="0" distL="0" distR="0" wp14:anchorId="121A2FDC" wp14:editId="11C47D9B">
                      <wp:extent cx="1381125" cy="960120"/>
                      <wp:effectExtent l="0" t="0" r="9525" b="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48C3D" w14:textId="77777777" w:rsidR="00F95EDA" w:rsidRPr="002973E8" w:rsidRDefault="00F95EDA" w:rsidP="00F95EDA">
                                  <w:pPr>
                                    <w:rPr>
                                      <w:rFonts w:cs="Arial"/>
                                      <w:sz w:val="16"/>
                                    </w:rPr>
                                  </w:pPr>
                                  <w:r w:rsidRPr="002973E8">
                                    <w:rPr>
                                      <w:rFonts w:cs="Arial"/>
                                      <w:sz w:val="16"/>
                                    </w:rPr>
                                    <w:t>Wisconsin Department</w:t>
                                  </w:r>
                                </w:p>
                                <w:p w14:paraId="3DC4ACBE" w14:textId="77777777" w:rsidR="00F95EDA" w:rsidRPr="002973E8" w:rsidRDefault="00F95EDA" w:rsidP="00F95EDA">
                                  <w:pPr>
                                    <w:rPr>
                                      <w:rFonts w:cs="Arial"/>
                                      <w:sz w:val="16"/>
                                    </w:rPr>
                                  </w:pPr>
                                  <w:r w:rsidRPr="002973E8">
                                    <w:rPr>
                                      <w:rFonts w:cs="Arial"/>
                                      <w:sz w:val="16"/>
                                    </w:rPr>
                                    <w:t>of Employee Trust Funds</w:t>
                                  </w:r>
                                </w:p>
                                <w:p w14:paraId="3D23D1C9" w14:textId="77777777" w:rsidR="00F95EDA" w:rsidRPr="002973E8" w:rsidRDefault="00F95EDA" w:rsidP="00F95EDA">
                                  <w:pPr>
                                    <w:rPr>
                                      <w:rFonts w:cs="Arial"/>
                                      <w:sz w:val="16"/>
                                    </w:rPr>
                                  </w:pPr>
                                  <w:r w:rsidRPr="002973E8">
                                    <w:rPr>
                                      <w:rFonts w:cs="Arial"/>
                                      <w:sz w:val="16"/>
                                    </w:rPr>
                                    <w:t>PO Box 7931</w:t>
                                  </w:r>
                                </w:p>
                                <w:p w14:paraId="2233EC61" w14:textId="77777777" w:rsidR="00F95EDA" w:rsidRPr="002973E8" w:rsidRDefault="00F95EDA" w:rsidP="00F95EDA">
                                  <w:pPr>
                                    <w:rPr>
                                      <w:rFonts w:cs="Arial"/>
                                      <w:sz w:val="16"/>
                                    </w:rPr>
                                  </w:pPr>
                                  <w:r w:rsidRPr="002973E8">
                                    <w:rPr>
                                      <w:rFonts w:cs="Arial"/>
                                      <w:sz w:val="16"/>
                                    </w:rPr>
                                    <w:t>Madison WI 53707-7931</w:t>
                                  </w:r>
                                </w:p>
                                <w:p w14:paraId="3D000F58" w14:textId="77777777" w:rsidR="00F95EDA" w:rsidRPr="002973E8" w:rsidRDefault="00F95EDA" w:rsidP="00F95EDA">
                                  <w:pPr>
                                    <w:spacing w:before="60"/>
                                    <w:rPr>
                                      <w:rFonts w:cs="Arial"/>
                                      <w:sz w:val="16"/>
                                    </w:rPr>
                                  </w:pPr>
                                  <w:r w:rsidRPr="002973E8">
                                    <w:rPr>
                                      <w:rFonts w:cs="Arial"/>
                                      <w:sz w:val="16"/>
                                    </w:rPr>
                                    <w:t>1-877-533-5020 (toll free)</w:t>
                                  </w:r>
                                </w:p>
                                <w:p w14:paraId="46596F19" w14:textId="77777777" w:rsidR="00F95EDA" w:rsidRPr="002973E8" w:rsidRDefault="00F95EDA" w:rsidP="00F95EDA">
                                  <w:pPr>
                                    <w:rPr>
                                      <w:rFonts w:cs="Arial"/>
                                      <w:sz w:val="16"/>
                                    </w:rPr>
                                  </w:pPr>
                                  <w:r w:rsidRPr="002973E8">
                                    <w:rPr>
                                      <w:rFonts w:cs="Arial"/>
                                      <w:sz w:val="16"/>
                                    </w:rPr>
                                    <w:t>Fax 608-267-4549</w:t>
                                  </w:r>
                                </w:p>
                                <w:p w14:paraId="7007DA89" w14:textId="77777777" w:rsidR="00F95EDA" w:rsidRPr="002973E8" w:rsidRDefault="00F95EDA" w:rsidP="00F95EDA">
                                  <w:pPr>
                                    <w:rPr>
                                      <w:rFonts w:cs="Arial"/>
                                      <w:sz w:val="16"/>
                                    </w:rPr>
                                  </w:pPr>
                                  <w:r w:rsidRPr="00F0512D">
                                    <w:rPr>
                                      <w:rStyle w:val="Hyperlink"/>
                                      <w:rFonts w:cs="Arial"/>
                                      <w:color w:val="auto"/>
                                      <w:sz w:val="16"/>
                                      <w:u w:val="none"/>
                                    </w:rPr>
                                    <w:t>etf.wi.gov</w:t>
                                  </w:r>
                                </w:p>
                                <w:p w14:paraId="549A2F9C" w14:textId="7857AC68" w:rsidR="00443283" w:rsidRPr="00970559" w:rsidRDefault="00F95EDA" w:rsidP="00443283">
                                  <w:pPr>
                                    <w:rPr>
                                      <w:rFonts w:cs="Arial"/>
                                      <w:sz w:val="16"/>
                                    </w:rPr>
                                  </w:pPr>
                                  <w:r>
                                    <w:rPr>
                                      <w:rFonts w:cs="Arial"/>
                                      <w:sz w:val="16"/>
                                    </w:rPr>
                                    <w:t>B</w:t>
                                  </w:r>
                                </w:p>
                              </w:txbxContent>
                            </wps:txbx>
                            <wps:bodyPr rot="0" vert="horz" wrap="square" lIns="91440" tIns="45720" rIns="91440" bIns="45720" anchor="t" anchorCtr="0" upright="1">
                              <a:noAutofit/>
                            </wps:bodyPr>
                          </wps:wsp>
                        </a:graphicData>
                      </a:graphic>
                    </wp:inline>
                  </w:drawing>
                </mc:Choice>
                <mc:Fallback>
                  <w:pict>
                    <v:shape w14:anchorId="121A2FDC" id="Text Box 6" o:spid="_x0000_s1028" type="#_x0000_t202" style="width:108.75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" stroked="f">
                      <v:textbox>
                        <w:txbxContent>
                          <w:p w14:paraId="01448C3D" w14:textId="77777777" w:rsidR="00F95EDA" w:rsidRPr="002973E8" w:rsidRDefault="00F95EDA" w:rsidP="00F95EDA">
                            <w:pPr>
                              <w:rPr>
                                <w:rFonts w:cs="Arial"/>
                                <w:sz w:val="16"/>
                              </w:rPr>
                            </w:pPr>
                            <w:r w:rsidRPr="002973E8">
                              <w:rPr>
                                <w:rFonts w:cs="Arial"/>
                                <w:sz w:val="16"/>
                              </w:rPr>
                              <w:t>Wisconsin Department</w:t>
                            </w:r>
                          </w:p>
                          <w:p w14:paraId="3DC4ACBE" w14:textId="77777777" w:rsidR="00F95EDA" w:rsidRPr="002973E8" w:rsidRDefault="00F95EDA" w:rsidP="00F95EDA">
                            <w:pPr>
                              <w:rPr>
                                <w:rFonts w:cs="Arial"/>
                                <w:sz w:val="16"/>
                              </w:rPr>
                            </w:pPr>
                            <w:r w:rsidRPr="002973E8">
                              <w:rPr>
                                <w:rFonts w:cs="Arial"/>
                                <w:sz w:val="16"/>
                              </w:rPr>
                              <w:t>of Employee Trust Funds</w:t>
                            </w:r>
                          </w:p>
                          <w:p w14:paraId="3D23D1C9" w14:textId="77777777" w:rsidR="00F95EDA" w:rsidRPr="002973E8" w:rsidRDefault="00F95EDA" w:rsidP="00F95EDA">
                            <w:pPr>
                              <w:rPr>
                                <w:rFonts w:cs="Arial"/>
                                <w:sz w:val="16"/>
                              </w:rPr>
                            </w:pPr>
                            <w:r w:rsidRPr="002973E8">
                              <w:rPr>
                                <w:rFonts w:cs="Arial"/>
                                <w:sz w:val="16"/>
                              </w:rPr>
                              <w:t>PO Box 7931</w:t>
                            </w:r>
                          </w:p>
                          <w:p w14:paraId="2233EC61" w14:textId="77777777" w:rsidR="00F95EDA" w:rsidRPr="002973E8" w:rsidRDefault="00F95EDA" w:rsidP="00F95EDA">
                            <w:pPr>
                              <w:rPr>
                                <w:rFonts w:cs="Arial"/>
                                <w:sz w:val="16"/>
                              </w:rPr>
                            </w:pPr>
                            <w:r w:rsidRPr="002973E8">
                              <w:rPr>
                                <w:rFonts w:cs="Arial"/>
                                <w:sz w:val="16"/>
                              </w:rPr>
                              <w:t>Madison WI 53707-7931</w:t>
                            </w:r>
                          </w:p>
                          <w:p w14:paraId="3D000F58" w14:textId="77777777" w:rsidR="00F95EDA" w:rsidRPr="002973E8" w:rsidRDefault="00F95EDA" w:rsidP="00F95EDA">
                            <w:pPr>
                              <w:spacing w:before="60"/>
                              <w:rPr>
                                <w:rFonts w:cs="Arial"/>
                                <w:sz w:val="16"/>
                              </w:rPr>
                            </w:pPr>
                            <w:r w:rsidRPr="002973E8">
                              <w:rPr>
                                <w:rFonts w:cs="Arial"/>
                                <w:sz w:val="16"/>
                              </w:rPr>
                              <w:t>1-877-533-5020 (toll free)</w:t>
                            </w:r>
                          </w:p>
                          <w:p w14:paraId="46596F19" w14:textId="77777777" w:rsidR="00F95EDA" w:rsidRPr="002973E8" w:rsidRDefault="00F95EDA" w:rsidP="00F95EDA">
                            <w:pPr>
                              <w:rPr>
                                <w:rFonts w:cs="Arial"/>
                                <w:sz w:val="16"/>
                              </w:rPr>
                            </w:pPr>
                            <w:r w:rsidRPr="002973E8">
                              <w:rPr>
                                <w:rFonts w:cs="Arial"/>
                                <w:sz w:val="16"/>
                              </w:rPr>
                              <w:t>Fax 608-267-4549</w:t>
                            </w:r>
                          </w:p>
                          <w:p w14:paraId="7007DA89" w14:textId="77777777" w:rsidR="00F95EDA" w:rsidRPr="002973E8" w:rsidRDefault="00F95EDA" w:rsidP="00F95EDA">
                            <w:pPr>
                              <w:rPr>
                                <w:rFonts w:cs="Arial"/>
                                <w:sz w:val="16"/>
                              </w:rPr>
                            </w:pPr>
                            <w:r w:rsidRPr="00F0512D">
                              <w:rPr>
                                <w:rStyle w:val="Hyperlink"/>
                                <w:rFonts w:cs="Arial"/>
                                <w:color w:val="auto"/>
                                <w:sz w:val="16"/>
                                <w:u w:val="none"/>
                              </w:rPr>
                              <w:t>etf.wi.gov</w:t>
                            </w:r>
                          </w:p>
                          <w:p w14:paraId="549A2F9C" w14:textId="7857AC68" w:rsidR="00443283" w:rsidRPr="00970559" w:rsidRDefault="00F95EDA" w:rsidP="00443283">
                            <w:pPr>
                              <w:rPr>
                                <w:rFonts w:cs="Arial"/>
                                <w:sz w:val="16"/>
                              </w:rPr>
                            </w:pPr>
                            <w:r>
                              <w:rPr>
                                <w:rFonts w:cs="Arial"/>
                                <w:sz w:val="16"/>
                              </w:rPr>
                              <w:t>B</w:t>
                            </w:r>
                          </w:p>
                        </w:txbxContent>
                      </v:textbox>
                      <w10:anchorlock/>
                    </v:shape>
                  </w:pict>
                </mc:Fallback>
              </mc:AlternateContent>
            </w:r>
          </w:p>
        </w:tc>
      </w:tr>
    </w:tbl>
    <w:bookmarkEnd w:id="12"/>
    <w:p w14:paraId="2F76651B" w14:textId="286876E1" w:rsidR="00443283" w:rsidRPr="00443283" w:rsidRDefault="00B36ECC" w:rsidP="00B36ECC">
      <w:pPr>
        <w:spacing w:after="160" w:line="259" w:lineRule="auto"/>
        <w:jc w:val="center"/>
        <w:rPr>
          <w:rFonts w:cs="Arial"/>
          <w:b/>
          <w:sz w:val="20"/>
        </w:rPr>
      </w:pPr>
      <w:r>
        <w:rPr>
          <w:rFonts w:cs="Arial"/>
          <w:b/>
          <w:sz w:val="20"/>
        </w:rPr>
        <w:t xml:space="preserve">                          </w:t>
      </w:r>
      <w:r w:rsidR="00443283" w:rsidRPr="00443283">
        <w:rPr>
          <w:rFonts w:cs="Arial"/>
          <w:b/>
          <w:sz w:val="20"/>
        </w:rPr>
        <w:t>Designation of Confidential and Proprietary Information</w:t>
      </w:r>
    </w:p>
    <w:p w14:paraId="6C118B42" w14:textId="0F269755" w:rsidR="00443283" w:rsidRPr="00443283" w:rsidRDefault="00443283" w:rsidP="00443283">
      <w:pPr>
        <w:spacing w:after="120" w:line="259" w:lineRule="auto"/>
        <w:ind w:left="-270" w:right="-1080"/>
        <w:jc w:val="both"/>
        <w:rPr>
          <w:rFonts w:eastAsia="Calibri" w:cs="Arial"/>
          <w:sz w:val="18"/>
          <w:szCs w:val="18"/>
        </w:rPr>
      </w:pPr>
      <w:r w:rsidRPr="00443283">
        <w:rPr>
          <w:rFonts w:eastAsia="Calibri" w:cs="Arial"/>
          <w:sz w:val="18"/>
          <w:szCs w:val="18"/>
        </w:rPr>
        <w:t xml:space="preserve">The material my company has submitted in response to </w:t>
      </w:r>
      <w:r w:rsidRPr="00443283">
        <w:rPr>
          <w:rFonts w:eastAsia="Calibri" w:cs="Arial"/>
          <w:b/>
          <w:sz w:val="18"/>
          <w:szCs w:val="18"/>
        </w:rPr>
        <w:t>RFI ET</w:t>
      </w:r>
      <w:r w:rsidR="00B36ECC">
        <w:rPr>
          <w:rFonts w:eastAsia="Calibri" w:cs="Arial"/>
          <w:b/>
          <w:sz w:val="18"/>
          <w:szCs w:val="18"/>
        </w:rPr>
        <w:t>B</w:t>
      </w:r>
      <w:r w:rsidRPr="00443283">
        <w:rPr>
          <w:rFonts w:eastAsia="Calibri" w:cs="Arial"/>
          <w:b/>
          <w:sz w:val="18"/>
          <w:szCs w:val="18"/>
        </w:rPr>
        <w:t>00</w:t>
      </w:r>
      <w:r w:rsidR="00B36ECC">
        <w:rPr>
          <w:rFonts w:eastAsia="Calibri" w:cs="Arial"/>
          <w:b/>
          <w:sz w:val="18"/>
          <w:szCs w:val="18"/>
        </w:rPr>
        <w:t>52</w:t>
      </w:r>
      <w:r w:rsidRPr="00443283">
        <w:rPr>
          <w:rFonts w:eastAsia="Calibri" w:cs="Arial"/>
          <w:sz w:val="18"/>
          <w:szCs w:val="18"/>
        </w:rPr>
        <w:t xml:space="preserve"> includes proprietary and confidential information that qualifies as a trade secret, as provided in § 19.36(5), Wis. Stats., or is otherwise material that can be kept confidential under the Wisconsin Open Records Law. As such, my company requests that certain pages of our response, as indicated below, be treated as confidential </w:t>
      </w:r>
      <w:proofErr w:type="gramStart"/>
      <w:r w:rsidRPr="00443283">
        <w:rPr>
          <w:rFonts w:eastAsia="Calibri" w:cs="Arial"/>
          <w:sz w:val="18"/>
          <w:szCs w:val="18"/>
        </w:rPr>
        <w:t>material</w:t>
      </w:r>
      <w:proofErr w:type="gramEnd"/>
      <w:r w:rsidRPr="00443283">
        <w:rPr>
          <w:rFonts w:eastAsia="Calibri" w:cs="Arial"/>
          <w:sz w:val="18"/>
          <w:szCs w:val="18"/>
        </w:rPr>
        <w:t xml:space="preserve"> and not be released without our written approval. I understand other information cannot be kept confidential unless it is a trade secret. </w:t>
      </w:r>
    </w:p>
    <w:p w14:paraId="781843A2" w14:textId="77777777" w:rsidR="00443283" w:rsidRPr="00443283" w:rsidRDefault="00443283" w:rsidP="00D22555">
      <w:pPr>
        <w:spacing w:after="80" w:line="259" w:lineRule="auto"/>
        <w:ind w:right="-1080"/>
        <w:jc w:val="both"/>
        <w:rPr>
          <w:rFonts w:eastAsia="Calibri" w:cs="Arial"/>
          <w:sz w:val="18"/>
          <w:szCs w:val="18"/>
        </w:rPr>
      </w:pPr>
      <w:r w:rsidRPr="00443283">
        <w:rPr>
          <w:rFonts w:eastAsia="Calibri" w:cs="Arial"/>
          <w:sz w:val="18"/>
          <w:szCs w:val="18"/>
        </w:rPr>
        <w:t xml:space="preserve">Trade secret is defined in § 134.90(1)(c), Wis. Stats. as follows: “Trade secret” means information, including a formula, pattern, compilation, program, device, method, </w:t>
      </w:r>
      <w:proofErr w:type="gramStart"/>
      <w:r w:rsidRPr="00443283">
        <w:rPr>
          <w:rFonts w:eastAsia="Calibri" w:cs="Arial"/>
          <w:sz w:val="18"/>
          <w:szCs w:val="18"/>
        </w:rPr>
        <w:t>technique</w:t>
      </w:r>
      <w:proofErr w:type="gramEnd"/>
      <w:r w:rsidRPr="00443283">
        <w:rPr>
          <w:rFonts w:eastAsia="Calibri" w:cs="Arial"/>
          <w:sz w:val="18"/>
          <w:szCs w:val="18"/>
        </w:rPr>
        <w:t xml:space="preserve"> or process to which all the following apply:</w:t>
      </w:r>
    </w:p>
    <w:p w14:paraId="55E783FA" w14:textId="77777777" w:rsidR="00443283" w:rsidRPr="00443283" w:rsidRDefault="00443283" w:rsidP="00443283">
      <w:pPr>
        <w:numPr>
          <w:ilvl w:val="0"/>
          <w:numId w:val="18"/>
        </w:numPr>
        <w:spacing w:before="120" w:after="80"/>
        <w:ind w:left="540" w:right="-1080"/>
        <w:jc w:val="both"/>
        <w:rPr>
          <w:rFonts w:eastAsia="Calibri" w:cs="Arial"/>
          <w:sz w:val="18"/>
          <w:szCs w:val="18"/>
        </w:rPr>
      </w:pPr>
      <w:r w:rsidRPr="00443283">
        <w:rPr>
          <w:rFonts w:eastAsia="Calibri" w:cs="Arial"/>
          <w:sz w:val="18"/>
          <w:szCs w:val="18"/>
        </w:rPr>
        <w:t>The information derives independent economic value, actual or potential, from not being generally known to, and not being readily ascertainable by proper means by, other persons who can obtain economic value from its disclosure or use.</w:t>
      </w:r>
    </w:p>
    <w:p w14:paraId="2DBEFDD7" w14:textId="77777777" w:rsidR="00443283" w:rsidRPr="00443283" w:rsidRDefault="00443283" w:rsidP="00443283">
      <w:pPr>
        <w:numPr>
          <w:ilvl w:val="0"/>
          <w:numId w:val="18"/>
        </w:numPr>
        <w:spacing w:before="120" w:after="80"/>
        <w:ind w:left="540" w:right="-1080"/>
        <w:jc w:val="both"/>
        <w:rPr>
          <w:rFonts w:eastAsia="Calibri" w:cs="Arial"/>
          <w:sz w:val="18"/>
          <w:szCs w:val="18"/>
        </w:rPr>
      </w:pPr>
      <w:r w:rsidRPr="00443283">
        <w:rPr>
          <w:rFonts w:eastAsia="Calibri" w:cs="Arial"/>
          <w:sz w:val="18"/>
          <w:szCs w:val="18"/>
        </w:rPr>
        <w:t xml:space="preserve">The information is the subject of efforts to maintain its secrecy that are reasonable under the circumstances. </w:t>
      </w:r>
    </w:p>
    <w:p w14:paraId="131CE9CA" w14:textId="77777777" w:rsidR="00443283" w:rsidRPr="00443283" w:rsidRDefault="00443283" w:rsidP="00443283">
      <w:pPr>
        <w:spacing w:after="120" w:line="259" w:lineRule="auto"/>
        <w:ind w:left="-270" w:right="-1080"/>
        <w:jc w:val="both"/>
        <w:rPr>
          <w:rFonts w:eastAsia="Calibri" w:cs="Arial"/>
          <w:sz w:val="18"/>
          <w:szCs w:val="18"/>
        </w:rPr>
      </w:pPr>
      <w:r w:rsidRPr="00443283">
        <w:rPr>
          <w:rFonts w:eastAsia="Calibri" w:cs="Arial"/>
          <w:sz w:val="18"/>
          <w:szCs w:val="18"/>
        </w:rPr>
        <w:t xml:space="preserve">Prices always become public information when responses are opened, and therefore cannot be kept confidential. </w:t>
      </w:r>
    </w:p>
    <w:p w14:paraId="5741A533" w14:textId="77777777" w:rsidR="00443283" w:rsidRPr="00443283" w:rsidRDefault="00443283" w:rsidP="00443283">
      <w:pPr>
        <w:spacing w:after="120" w:line="259" w:lineRule="auto"/>
        <w:ind w:left="-270" w:right="-1080"/>
        <w:jc w:val="both"/>
        <w:rPr>
          <w:rFonts w:eastAsia="Calibri" w:cs="Arial"/>
          <w:sz w:val="18"/>
          <w:szCs w:val="18"/>
        </w:rPr>
      </w:pPr>
      <w:r w:rsidRPr="00443283">
        <w:rPr>
          <w:rFonts w:eastAsia="Calibri" w:cs="Arial"/>
          <w:sz w:val="18"/>
          <w:szCs w:val="18"/>
        </w:rPr>
        <w:t>S</w:t>
      </w:r>
      <w:r w:rsidRPr="00443283">
        <w:rPr>
          <w:rFonts w:eastAsia="Calibri" w:cs="Arial"/>
          <w:b/>
          <w:sz w:val="18"/>
          <w:szCs w:val="18"/>
        </w:rPr>
        <w:t xml:space="preserve">ign and submit this form as instructed in the RFI. </w:t>
      </w:r>
      <w:r w:rsidRPr="00443283">
        <w:rPr>
          <w:rFonts w:eastAsia="Calibri" w:cs="Arial"/>
          <w:sz w:val="18"/>
          <w:szCs w:val="18"/>
        </w:rPr>
        <w:t xml:space="preserve">Failure to include this form with your response may mean that all information provided as part of your response will be open to examination and copying. The state of Wisconsin (State) will consider other markings of confidentiality in your response to be insufficient. </w:t>
      </w:r>
      <w:bookmarkStart w:id="13" w:name="_Hlk513120215"/>
    </w:p>
    <w:p w14:paraId="0C6B85EC" w14:textId="77777777" w:rsidR="00443283" w:rsidRPr="00443283" w:rsidRDefault="00443283" w:rsidP="00443283">
      <w:pPr>
        <w:spacing w:after="120" w:line="259" w:lineRule="auto"/>
        <w:ind w:left="-270" w:right="-1080"/>
        <w:jc w:val="both"/>
        <w:rPr>
          <w:rFonts w:eastAsia="Calibri" w:cs="Arial"/>
          <w:b/>
          <w:sz w:val="18"/>
          <w:szCs w:val="18"/>
        </w:rPr>
      </w:pPr>
      <w:r w:rsidRPr="00443283">
        <w:rPr>
          <w:rFonts w:eastAsia="Calibri" w:cs="Arial"/>
          <w:b/>
          <w:sz w:val="18"/>
          <w:szCs w:val="18"/>
        </w:rPr>
        <w:t>If you are not including any confidential or proprietary materials with your response, please write “none” in the first row below, sign and submit this form as instructed in the RFI.</w:t>
      </w:r>
    </w:p>
    <w:bookmarkEnd w:id="13"/>
    <w:p w14:paraId="13FD73E5" w14:textId="77777777" w:rsidR="00443283" w:rsidRPr="00443283" w:rsidRDefault="00443283" w:rsidP="00443283">
      <w:pPr>
        <w:spacing w:after="80" w:line="259" w:lineRule="auto"/>
        <w:ind w:left="-274" w:right="-1080"/>
        <w:rPr>
          <w:rFonts w:eastAsia="Calibri" w:cs="Arial"/>
          <w:b/>
          <w:sz w:val="18"/>
          <w:szCs w:val="18"/>
        </w:rPr>
      </w:pPr>
      <w:r w:rsidRPr="00443283">
        <w:rPr>
          <w:rFonts w:eastAsia="Calibri" w:cs="Arial"/>
          <w:b/>
          <w:sz w:val="18"/>
          <w:szCs w:val="18"/>
        </w:rPr>
        <w:t>My company requests the following documents/sections/pages not be released:</w:t>
      </w:r>
    </w:p>
    <w:tbl>
      <w:tblPr>
        <w:tblStyle w:val="TableGrid"/>
        <w:tblW w:w="10525" w:type="dxa"/>
        <w:tblInd w:w="-180" w:type="dxa"/>
        <w:tblLook w:val="04A0" w:firstRow="1" w:lastRow="0" w:firstColumn="1" w:lastColumn="0" w:noHBand="0" w:noVBand="1"/>
      </w:tblPr>
      <w:tblGrid>
        <w:gridCol w:w="7645"/>
        <w:gridCol w:w="2880"/>
      </w:tblGrid>
      <w:tr w:rsidR="00443283" w:rsidRPr="00443283" w14:paraId="33B64695" w14:textId="77777777" w:rsidTr="004D3557">
        <w:trPr>
          <w:trHeight w:val="288"/>
        </w:trPr>
        <w:tc>
          <w:tcPr>
            <w:tcW w:w="7645" w:type="dxa"/>
          </w:tcPr>
          <w:p w14:paraId="7D53E4C4" w14:textId="77777777" w:rsidR="00443283" w:rsidRPr="00443283" w:rsidRDefault="00443283" w:rsidP="00443283">
            <w:pPr>
              <w:ind w:left="-120" w:right="-105"/>
              <w:jc w:val="center"/>
              <w:rPr>
                <w:rFonts w:eastAsia="Calibri" w:cs="Arial"/>
                <w:b/>
                <w:sz w:val="18"/>
                <w:szCs w:val="18"/>
              </w:rPr>
            </w:pPr>
            <w:r w:rsidRPr="00443283">
              <w:rPr>
                <w:rFonts w:eastAsia="Calibri" w:cs="Arial"/>
                <w:b/>
                <w:sz w:val="18"/>
                <w:szCs w:val="18"/>
              </w:rPr>
              <w:t>Topic/Subject Matter</w:t>
            </w:r>
          </w:p>
        </w:tc>
        <w:tc>
          <w:tcPr>
            <w:tcW w:w="2880" w:type="dxa"/>
          </w:tcPr>
          <w:p w14:paraId="167C2579" w14:textId="77777777" w:rsidR="00443283" w:rsidRPr="00443283" w:rsidRDefault="00443283" w:rsidP="00443283">
            <w:pPr>
              <w:ind w:left="-104" w:right="-14"/>
              <w:jc w:val="center"/>
              <w:rPr>
                <w:rFonts w:eastAsia="Calibri" w:cs="Arial"/>
                <w:b/>
                <w:sz w:val="18"/>
                <w:szCs w:val="18"/>
              </w:rPr>
            </w:pPr>
            <w:r w:rsidRPr="00443283">
              <w:rPr>
                <w:rFonts w:eastAsia="Calibri" w:cs="Arial"/>
                <w:b/>
                <w:sz w:val="18"/>
                <w:szCs w:val="18"/>
              </w:rPr>
              <w:t>Response Page #</w:t>
            </w:r>
          </w:p>
        </w:tc>
      </w:tr>
      <w:tr w:rsidR="00443283" w:rsidRPr="00443283" w14:paraId="07D8F441" w14:textId="77777777" w:rsidTr="004D3557">
        <w:trPr>
          <w:trHeight w:val="431"/>
        </w:trPr>
        <w:sdt>
          <w:sdtPr>
            <w:rPr>
              <w:rFonts w:eastAsia="Calibri" w:cs="Arial"/>
              <w:sz w:val="18"/>
              <w:szCs w:val="18"/>
            </w:rPr>
            <w:id w:val="792251093"/>
            <w:placeholder>
              <w:docPart w:val="CA2E40A32F8B4DB1A41CF965DDB0D59A"/>
            </w:placeholder>
            <w:showingPlcHdr/>
            <w:text/>
          </w:sdtPr>
          <w:sdtEndPr/>
          <w:sdtContent>
            <w:tc>
              <w:tcPr>
                <w:tcW w:w="7645" w:type="dxa"/>
                <w:vAlign w:val="center"/>
              </w:tcPr>
              <w:p w14:paraId="72BEA1BC" w14:textId="77777777" w:rsidR="00443283" w:rsidRPr="00443283" w:rsidRDefault="00443283" w:rsidP="00443283">
                <w:pPr>
                  <w:ind w:right="-105"/>
                  <w:rPr>
                    <w:rFonts w:eastAsia="Calibri" w:cs="Arial"/>
                    <w:sz w:val="18"/>
                    <w:szCs w:val="18"/>
                  </w:rPr>
                </w:pPr>
                <w:r w:rsidRPr="00443283">
                  <w:rPr>
                    <w:rFonts w:eastAsia="Calibri" w:cs="Arial"/>
                    <w:color w:val="808080"/>
                    <w:sz w:val="18"/>
                    <w:szCs w:val="18"/>
                  </w:rPr>
                  <w:t>Click or tap here to enter text.</w:t>
                </w:r>
              </w:p>
            </w:tc>
          </w:sdtContent>
        </w:sdt>
        <w:sdt>
          <w:sdtPr>
            <w:rPr>
              <w:rFonts w:eastAsia="Calibri" w:cs="Arial"/>
              <w:sz w:val="18"/>
              <w:szCs w:val="18"/>
            </w:rPr>
            <w:id w:val="482895093"/>
            <w:placeholder>
              <w:docPart w:val="5219884D1C8A4CD681BED30B5C4C655E"/>
            </w:placeholder>
            <w:showingPlcHdr/>
            <w:text/>
          </w:sdtPr>
          <w:sdtEndPr/>
          <w:sdtContent>
            <w:tc>
              <w:tcPr>
                <w:tcW w:w="2880" w:type="dxa"/>
                <w:vAlign w:val="center"/>
              </w:tcPr>
              <w:p w14:paraId="164FA0CF" w14:textId="77777777" w:rsidR="00443283" w:rsidRPr="00443283" w:rsidRDefault="00443283" w:rsidP="00443283">
                <w:pPr>
                  <w:ind w:right="-1080"/>
                  <w:rPr>
                    <w:rFonts w:eastAsia="Calibri" w:cs="Arial"/>
                    <w:sz w:val="18"/>
                    <w:szCs w:val="18"/>
                  </w:rPr>
                </w:pPr>
                <w:r w:rsidRPr="00443283">
                  <w:rPr>
                    <w:rFonts w:eastAsia="Calibri" w:cs="Arial"/>
                    <w:color w:val="808080"/>
                    <w:sz w:val="18"/>
                    <w:szCs w:val="18"/>
                  </w:rPr>
                  <w:t>Click or tap here to enter text.</w:t>
                </w:r>
              </w:p>
            </w:tc>
          </w:sdtContent>
        </w:sdt>
      </w:tr>
      <w:tr w:rsidR="00443283" w:rsidRPr="00443283" w14:paraId="56FAE999" w14:textId="77777777" w:rsidTr="004D3557">
        <w:trPr>
          <w:trHeight w:val="431"/>
        </w:trPr>
        <w:sdt>
          <w:sdtPr>
            <w:rPr>
              <w:rFonts w:eastAsia="Calibri" w:cs="Arial"/>
              <w:sz w:val="18"/>
              <w:szCs w:val="18"/>
            </w:rPr>
            <w:id w:val="-949319382"/>
            <w:placeholder>
              <w:docPart w:val="D4B45D20EBDD4E5586F1A2349F8F0F78"/>
            </w:placeholder>
            <w:showingPlcHdr/>
            <w:text/>
          </w:sdtPr>
          <w:sdtEndPr/>
          <w:sdtContent>
            <w:tc>
              <w:tcPr>
                <w:tcW w:w="7645" w:type="dxa"/>
                <w:vAlign w:val="center"/>
              </w:tcPr>
              <w:p w14:paraId="291F06EE" w14:textId="77777777" w:rsidR="00443283" w:rsidRPr="00443283" w:rsidRDefault="00443283" w:rsidP="00443283">
                <w:pPr>
                  <w:ind w:right="-105"/>
                  <w:rPr>
                    <w:rFonts w:eastAsia="Calibri" w:cs="Arial"/>
                    <w:sz w:val="18"/>
                    <w:szCs w:val="18"/>
                  </w:rPr>
                </w:pPr>
                <w:r w:rsidRPr="00443283">
                  <w:rPr>
                    <w:rFonts w:eastAsia="Calibri" w:cs="Arial"/>
                    <w:color w:val="808080"/>
                    <w:sz w:val="18"/>
                    <w:szCs w:val="18"/>
                  </w:rPr>
                  <w:t>Click or tap here to enter text.</w:t>
                </w:r>
              </w:p>
            </w:tc>
          </w:sdtContent>
        </w:sdt>
        <w:sdt>
          <w:sdtPr>
            <w:rPr>
              <w:rFonts w:eastAsia="Calibri" w:cs="Arial"/>
              <w:sz w:val="18"/>
              <w:szCs w:val="18"/>
            </w:rPr>
            <w:id w:val="2067056828"/>
            <w:placeholder>
              <w:docPart w:val="1D3483CF2F2A47FD8E388C068BA166AC"/>
            </w:placeholder>
            <w:showingPlcHdr/>
            <w:text/>
          </w:sdtPr>
          <w:sdtEndPr/>
          <w:sdtContent>
            <w:tc>
              <w:tcPr>
                <w:tcW w:w="2880" w:type="dxa"/>
                <w:vAlign w:val="center"/>
              </w:tcPr>
              <w:p w14:paraId="26599D79" w14:textId="77777777" w:rsidR="00443283" w:rsidRPr="00443283" w:rsidRDefault="00443283" w:rsidP="00443283">
                <w:pPr>
                  <w:ind w:right="-1080"/>
                  <w:rPr>
                    <w:rFonts w:eastAsia="Calibri" w:cs="Arial"/>
                    <w:sz w:val="18"/>
                    <w:szCs w:val="18"/>
                  </w:rPr>
                </w:pPr>
                <w:r w:rsidRPr="00443283">
                  <w:rPr>
                    <w:rFonts w:eastAsia="Calibri" w:cs="Arial"/>
                    <w:color w:val="808080"/>
                    <w:sz w:val="18"/>
                    <w:szCs w:val="18"/>
                  </w:rPr>
                  <w:t>Click or tap here to enter text.</w:t>
                </w:r>
              </w:p>
            </w:tc>
          </w:sdtContent>
        </w:sdt>
      </w:tr>
      <w:tr w:rsidR="00443283" w:rsidRPr="00443283" w14:paraId="7BC1FA20" w14:textId="77777777" w:rsidTr="004D3557">
        <w:trPr>
          <w:trHeight w:val="431"/>
        </w:trPr>
        <w:sdt>
          <w:sdtPr>
            <w:rPr>
              <w:rFonts w:eastAsia="Calibri" w:cs="Arial"/>
              <w:sz w:val="18"/>
              <w:szCs w:val="18"/>
            </w:rPr>
            <w:id w:val="1903640266"/>
            <w:placeholder>
              <w:docPart w:val="2BBD524A4F1C4E66A73F845BC0E8BE1B"/>
            </w:placeholder>
            <w:showingPlcHdr/>
            <w:text/>
          </w:sdtPr>
          <w:sdtEndPr/>
          <w:sdtContent>
            <w:tc>
              <w:tcPr>
                <w:tcW w:w="7645" w:type="dxa"/>
                <w:vAlign w:val="center"/>
              </w:tcPr>
              <w:p w14:paraId="72E066B9" w14:textId="77777777" w:rsidR="00443283" w:rsidRPr="00443283" w:rsidRDefault="00443283" w:rsidP="00443283">
                <w:pPr>
                  <w:ind w:right="-105"/>
                  <w:rPr>
                    <w:rFonts w:eastAsia="Calibri" w:cs="Arial"/>
                    <w:sz w:val="18"/>
                    <w:szCs w:val="18"/>
                  </w:rPr>
                </w:pPr>
                <w:r w:rsidRPr="00443283">
                  <w:rPr>
                    <w:rFonts w:eastAsia="Calibri" w:cs="Arial"/>
                    <w:color w:val="808080"/>
                    <w:sz w:val="18"/>
                    <w:szCs w:val="18"/>
                  </w:rPr>
                  <w:t>Click or tap here to enter text.</w:t>
                </w:r>
              </w:p>
            </w:tc>
          </w:sdtContent>
        </w:sdt>
        <w:sdt>
          <w:sdtPr>
            <w:rPr>
              <w:rFonts w:eastAsia="Calibri" w:cs="Arial"/>
              <w:sz w:val="18"/>
              <w:szCs w:val="18"/>
            </w:rPr>
            <w:id w:val="720642216"/>
            <w:placeholder>
              <w:docPart w:val="771E1563EF4C4E30B1D7C8CA59CFCC73"/>
            </w:placeholder>
            <w:showingPlcHdr/>
            <w:text/>
          </w:sdtPr>
          <w:sdtEndPr/>
          <w:sdtContent>
            <w:tc>
              <w:tcPr>
                <w:tcW w:w="2880" w:type="dxa"/>
                <w:vAlign w:val="center"/>
              </w:tcPr>
              <w:p w14:paraId="25D1C6BD" w14:textId="77777777" w:rsidR="00443283" w:rsidRPr="00443283" w:rsidRDefault="00443283" w:rsidP="00443283">
                <w:pPr>
                  <w:ind w:right="-1080"/>
                  <w:rPr>
                    <w:rFonts w:eastAsia="Calibri" w:cs="Arial"/>
                    <w:sz w:val="18"/>
                    <w:szCs w:val="18"/>
                  </w:rPr>
                </w:pPr>
                <w:r w:rsidRPr="00443283">
                  <w:rPr>
                    <w:rFonts w:eastAsia="Calibri" w:cs="Arial"/>
                    <w:color w:val="808080"/>
                    <w:sz w:val="18"/>
                    <w:szCs w:val="18"/>
                  </w:rPr>
                  <w:t>Click or tap here to enter text.</w:t>
                </w:r>
              </w:p>
            </w:tc>
          </w:sdtContent>
        </w:sdt>
      </w:tr>
      <w:tr w:rsidR="00443283" w:rsidRPr="00443283" w14:paraId="2C6A283F" w14:textId="77777777" w:rsidTr="004D3557">
        <w:trPr>
          <w:trHeight w:val="431"/>
        </w:trPr>
        <w:sdt>
          <w:sdtPr>
            <w:rPr>
              <w:rFonts w:eastAsia="Calibri" w:cs="Arial"/>
              <w:sz w:val="18"/>
              <w:szCs w:val="18"/>
            </w:rPr>
            <w:id w:val="-911388583"/>
            <w:placeholder>
              <w:docPart w:val="AD54BD4631FA44BDBBD62AD539F7839A"/>
            </w:placeholder>
            <w:showingPlcHdr/>
            <w:text/>
          </w:sdtPr>
          <w:sdtEndPr/>
          <w:sdtContent>
            <w:tc>
              <w:tcPr>
                <w:tcW w:w="7645" w:type="dxa"/>
                <w:vAlign w:val="center"/>
              </w:tcPr>
              <w:p w14:paraId="5BA5AA0A" w14:textId="77777777" w:rsidR="00443283" w:rsidRPr="00443283" w:rsidRDefault="00443283" w:rsidP="00443283">
                <w:pPr>
                  <w:ind w:right="-105"/>
                  <w:rPr>
                    <w:rFonts w:eastAsia="Calibri" w:cs="Arial"/>
                    <w:sz w:val="18"/>
                    <w:szCs w:val="18"/>
                  </w:rPr>
                </w:pPr>
                <w:r w:rsidRPr="00443283">
                  <w:rPr>
                    <w:rFonts w:eastAsia="Calibri" w:cs="Arial"/>
                    <w:color w:val="808080"/>
                    <w:sz w:val="18"/>
                    <w:szCs w:val="18"/>
                  </w:rPr>
                  <w:t>Click or tap here to enter text.</w:t>
                </w:r>
              </w:p>
            </w:tc>
          </w:sdtContent>
        </w:sdt>
        <w:sdt>
          <w:sdtPr>
            <w:rPr>
              <w:rFonts w:eastAsia="Calibri" w:cs="Arial"/>
              <w:sz w:val="18"/>
              <w:szCs w:val="18"/>
            </w:rPr>
            <w:id w:val="-902527388"/>
            <w:placeholder>
              <w:docPart w:val="A695D280D1854311AD9EB1B1A3B46F2C"/>
            </w:placeholder>
            <w:showingPlcHdr/>
            <w:text/>
          </w:sdtPr>
          <w:sdtEndPr/>
          <w:sdtContent>
            <w:tc>
              <w:tcPr>
                <w:tcW w:w="2880" w:type="dxa"/>
                <w:vAlign w:val="center"/>
              </w:tcPr>
              <w:p w14:paraId="7D792AC1" w14:textId="77777777" w:rsidR="00443283" w:rsidRPr="00443283" w:rsidRDefault="00443283" w:rsidP="00443283">
                <w:pPr>
                  <w:ind w:right="-1080"/>
                  <w:rPr>
                    <w:rFonts w:eastAsia="Calibri" w:cs="Arial"/>
                    <w:sz w:val="18"/>
                    <w:szCs w:val="18"/>
                  </w:rPr>
                </w:pPr>
                <w:r w:rsidRPr="00443283">
                  <w:rPr>
                    <w:rFonts w:eastAsia="Calibri" w:cs="Arial"/>
                    <w:color w:val="808080"/>
                    <w:sz w:val="18"/>
                    <w:szCs w:val="18"/>
                  </w:rPr>
                  <w:t>Click or tap here to enter text.</w:t>
                </w:r>
              </w:p>
            </w:tc>
          </w:sdtContent>
        </w:sdt>
      </w:tr>
      <w:tr w:rsidR="00443283" w:rsidRPr="00443283" w14:paraId="7299DEB0" w14:textId="77777777" w:rsidTr="004D3557">
        <w:trPr>
          <w:trHeight w:val="431"/>
        </w:trPr>
        <w:sdt>
          <w:sdtPr>
            <w:rPr>
              <w:rFonts w:eastAsia="Calibri" w:cs="Arial"/>
              <w:sz w:val="18"/>
              <w:szCs w:val="18"/>
            </w:rPr>
            <w:id w:val="1867329423"/>
            <w:placeholder>
              <w:docPart w:val="FAC670426C53481CBD9F3C74BA908B2F"/>
            </w:placeholder>
            <w:showingPlcHdr/>
            <w:text/>
          </w:sdtPr>
          <w:sdtEndPr/>
          <w:sdtContent>
            <w:tc>
              <w:tcPr>
                <w:tcW w:w="7645" w:type="dxa"/>
                <w:vAlign w:val="center"/>
              </w:tcPr>
              <w:p w14:paraId="7F96D5B8" w14:textId="77777777" w:rsidR="00443283" w:rsidRPr="00443283" w:rsidRDefault="00443283" w:rsidP="00443283">
                <w:pPr>
                  <w:ind w:right="-105"/>
                  <w:rPr>
                    <w:rFonts w:eastAsia="Calibri" w:cs="Arial"/>
                    <w:sz w:val="18"/>
                    <w:szCs w:val="18"/>
                  </w:rPr>
                </w:pPr>
                <w:r w:rsidRPr="00443283">
                  <w:rPr>
                    <w:rFonts w:eastAsia="Calibri" w:cs="Arial"/>
                    <w:color w:val="808080"/>
                    <w:sz w:val="18"/>
                    <w:szCs w:val="18"/>
                  </w:rPr>
                  <w:t>Click or tap here to enter text.</w:t>
                </w:r>
              </w:p>
            </w:tc>
          </w:sdtContent>
        </w:sdt>
        <w:sdt>
          <w:sdtPr>
            <w:rPr>
              <w:rFonts w:eastAsia="Calibri" w:cs="Arial"/>
              <w:sz w:val="18"/>
              <w:szCs w:val="18"/>
            </w:rPr>
            <w:id w:val="-1087295423"/>
            <w:placeholder>
              <w:docPart w:val="92E9F899F33146A0B1F0C04CD479DC9F"/>
            </w:placeholder>
            <w:showingPlcHdr/>
            <w:text/>
          </w:sdtPr>
          <w:sdtEndPr/>
          <w:sdtContent>
            <w:tc>
              <w:tcPr>
                <w:tcW w:w="2880" w:type="dxa"/>
                <w:vAlign w:val="center"/>
              </w:tcPr>
              <w:p w14:paraId="5891F611" w14:textId="77777777" w:rsidR="00443283" w:rsidRPr="00443283" w:rsidRDefault="00443283" w:rsidP="00443283">
                <w:pPr>
                  <w:ind w:right="-1080"/>
                  <w:rPr>
                    <w:rFonts w:eastAsia="Calibri" w:cs="Arial"/>
                    <w:sz w:val="18"/>
                    <w:szCs w:val="18"/>
                  </w:rPr>
                </w:pPr>
                <w:r w:rsidRPr="00443283">
                  <w:rPr>
                    <w:rFonts w:eastAsia="Calibri" w:cs="Arial"/>
                    <w:color w:val="808080"/>
                    <w:sz w:val="18"/>
                    <w:szCs w:val="18"/>
                  </w:rPr>
                  <w:t>Click or tap here to enter text.</w:t>
                </w:r>
              </w:p>
            </w:tc>
          </w:sdtContent>
        </w:sdt>
      </w:tr>
      <w:tr w:rsidR="00443283" w:rsidRPr="00443283" w14:paraId="09C2779C" w14:textId="77777777" w:rsidTr="004D3557">
        <w:trPr>
          <w:trHeight w:val="431"/>
        </w:trPr>
        <w:sdt>
          <w:sdtPr>
            <w:rPr>
              <w:rFonts w:eastAsia="Calibri" w:cs="Arial"/>
              <w:sz w:val="18"/>
              <w:szCs w:val="18"/>
            </w:rPr>
            <w:id w:val="2036225447"/>
            <w:placeholder>
              <w:docPart w:val="28000077D8744E038E4F0834AA0D62E1"/>
            </w:placeholder>
            <w:showingPlcHdr/>
            <w:text/>
          </w:sdtPr>
          <w:sdtEndPr/>
          <w:sdtContent>
            <w:tc>
              <w:tcPr>
                <w:tcW w:w="7645" w:type="dxa"/>
                <w:vAlign w:val="center"/>
              </w:tcPr>
              <w:p w14:paraId="1400F117" w14:textId="77777777" w:rsidR="00443283" w:rsidRPr="00443283" w:rsidRDefault="00443283" w:rsidP="00443283">
                <w:pPr>
                  <w:ind w:right="-105"/>
                  <w:rPr>
                    <w:rFonts w:eastAsia="Calibri" w:cs="Arial"/>
                    <w:sz w:val="18"/>
                    <w:szCs w:val="18"/>
                  </w:rPr>
                </w:pPr>
                <w:r w:rsidRPr="00443283">
                  <w:rPr>
                    <w:rFonts w:eastAsia="Calibri" w:cs="Arial"/>
                    <w:color w:val="808080"/>
                    <w:sz w:val="18"/>
                    <w:szCs w:val="18"/>
                  </w:rPr>
                  <w:t>Click or tap here to enter text.</w:t>
                </w:r>
              </w:p>
            </w:tc>
          </w:sdtContent>
        </w:sdt>
        <w:sdt>
          <w:sdtPr>
            <w:rPr>
              <w:rFonts w:eastAsia="Calibri" w:cs="Arial"/>
              <w:sz w:val="18"/>
              <w:szCs w:val="18"/>
            </w:rPr>
            <w:id w:val="1340730014"/>
            <w:placeholder>
              <w:docPart w:val="2F78538D38AC4D15BA1BE563B437DBD1"/>
            </w:placeholder>
            <w:showingPlcHdr/>
            <w:text/>
          </w:sdtPr>
          <w:sdtEndPr/>
          <w:sdtContent>
            <w:tc>
              <w:tcPr>
                <w:tcW w:w="2880" w:type="dxa"/>
                <w:vAlign w:val="center"/>
              </w:tcPr>
              <w:p w14:paraId="032DA93F" w14:textId="77777777" w:rsidR="00443283" w:rsidRPr="00443283" w:rsidRDefault="00443283" w:rsidP="00443283">
                <w:pPr>
                  <w:ind w:right="-1080"/>
                  <w:rPr>
                    <w:rFonts w:eastAsia="Calibri" w:cs="Arial"/>
                    <w:sz w:val="18"/>
                    <w:szCs w:val="18"/>
                  </w:rPr>
                </w:pPr>
                <w:r w:rsidRPr="00443283">
                  <w:rPr>
                    <w:rFonts w:eastAsia="Calibri" w:cs="Arial"/>
                    <w:color w:val="808080"/>
                    <w:sz w:val="18"/>
                    <w:szCs w:val="18"/>
                  </w:rPr>
                  <w:t>Click or tap here to enter text.</w:t>
                </w:r>
              </w:p>
            </w:tc>
          </w:sdtContent>
        </w:sdt>
      </w:tr>
    </w:tbl>
    <w:p w14:paraId="0473451D" w14:textId="77777777" w:rsidR="00443283" w:rsidRPr="00443283" w:rsidRDefault="00443283" w:rsidP="00443283">
      <w:pPr>
        <w:spacing w:after="240" w:line="259" w:lineRule="auto"/>
        <w:ind w:left="-274" w:right="-1080"/>
        <w:jc w:val="both"/>
        <w:rPr>
          <w:rFonts w:eastAsia="Calibri" w:cs="Arial"/>
          <w:b/>
          <w:sz w:val="18"/>
          <w:szCs w:val="18"/>
        </w:rPr>
      </w:pPr>
      <w:r w:rsidRPr="00443283">
        <w:rPr>
          <w:rFonts w:eastAsia="Calibri" w:cs="Arial"/>
          <w:b/>
          <w:szCs w:val="22"/>
        </w:rPr>
        <w:t xml:space="preserve"> </w:t>
      </w:r>
      <w:r w:rsidRPr="00443283">
        <w:rPr>
          <w:rFonts w:eastAsia="Calibri" w:cs="Arial"/>
          <w:b/>
          <w:sz w:val="18"/>
          <w:szCs w:val="18"/>
        </w:rPr>
        <w:t>Attach additional copies of this form if necessary.</w:t>
      </w:r>
    </w:p>
    <w:p w14:paraId="552F1ECD" w14:textId="77777777" w:rsidR="00443283" w:rsidRPr="00443283" w:rsidRDefault="00443283" w:rsidP="00443283">
      <w:pPr>
        <w:spacing w:after="240" w:line="259" w:lineRule="auto"/>
        <w:ind w:left="-274" w:right="-1080"/>
        <w:jc w:val="both"/>
        <w:rPr>
          <w:rFonts w:eastAsia="Calibri" w:cs="Arial"/>
          <w:sz w:val="18"/>
          <w:szCs w:val="18"/>
        </w:rPr>
      </w:pPr>
      <w:r w:rsidRPr="00443283">
        <w:rPr>
          <w:rFonts w:eastAsia="Calibri" w:cs="Arial"/>
          <w:sz w:val="18"/>
          <w:szCs w:val="18"/>
        </w:rPr>
        <w:t xml:space="preserve">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out of the release of any materials unless they are specifically identified above. </w:t>
      </w:r>
    </w:p>
    <w:tbl>
      <w:tblPr>
        <w:tblStyle w:val="TableGrid"/>
        <w:tblW w:w="10620" w:type="dxa"/>
        <w:tblInd w:w="-185" w:type="dxa"/>
        <w:tblLook w:val="04A0" w:firstRow="1" w:lastRow="0" w:firstColumn="1" w:lastColumn="0" w:noHBand="0" w:noVBand="1"/>
      </w:tblPr>
      <w:tblGrid>
        <w:gridCol w:w="3901"/>
        <w:gridCol w:w="6719"/>
      </w:tblGrid>
      <w:tr w:rsidR="00443283" w:rsidRPr="00443283" w14:paraId="5AFA7B7B" w14:textId="77777777" w:rsidTr="004D3557">
        <w:tc>
          <w:tcPr>
            <w:tcW w:w="3901" w:type="dxa"/>
            <w:vAlign w:val="center"/>
          </w:tcPr>
          <w:p w14:paraId="0BBD6EAD" w14:textId="77777777" w:rsidR="00443283" w:rsidRPr="00443283" w:rsidRDefault="00443283" w:rsidP="00443283">
            <w:pPr>
              <w:spacing w:before="60" w:after="60"/>
              <w:ind w:right="-75"/>
              <w:jc w:val="right"/>
              <w:rPr>
                <w:rFonts w:cs="Arial"/>
                <w:sz w:val="20"/>
              </w:rPr>
            </w:pPr>
            <w:r w:rsidRPr="00443283">
              <w:rPr>
                <w:rFonts w:cs="Arial"/>
                <w:sz w:val="20"/>
              </w:rPr>
              <w:t>Vendor Name:</w:t>
            </w:r>
          </w:p>
        </w:tc>
        <w:sdt>
          <w:sdtPr>
            <w:rPr>
              <w:rFonts w:cs="Arial"/>
              <w:sz w:val="20"/>
            </w:rPr>
            <w:id w:val="-380093536"/>
            <w:placeholder>
              <w:docPart w:val="800DE98B9B3B43A383821F4D6394FC91"/>
            </w:placeholder>
            <w:showingPlcHdr/>
            <w:text/>
          </w:sdtPr>
          <w:sdtEndPr/>
          <w:sdtContent>
            <w:tc>
              <w:tcPr>
                <w:tcW w:w="6719" w:type="dxa"/>
                <w:vAlign w:val="center"/>
              </w:tcPr>
              <w:p w14:paraId="7D4BAB60" w14:textId="77777777" w:rsidR="00443283" w:rsidRPr="00443283" w:rsidRDefault="00443283" w:rsidP="00443283">
                <w:pPr>
                  <w:spacing w:before="60" w:after="60"/>
                  <w:rPr>
                    <w:rFonts w:cs="Arial"/>
                    <w:sz w:val="20"/>
                  </w:rPr>
                </w:pPr>
                <w:r w:rsidRPr="00443283">
                  <w:rPr>
                    <w:rFonts w:ascii="Times New Roman" w:hAnsi="Times New Roman"/>
                    <w:color w:val="808080"/>
                    <w:sz w:val="20"/>
                  </w:rPr>
                  <w:t>Click or tap here to enter text.</w:t>
                </w:r>
              </w:p>
            </w:tc>
          </w:sdtContent>
        </w:sdt>
      </w:tr>
      <w:tr w:rsidR="00443283" w:rsidRPr="00443283" w14:paraId="45383E0A" w14:textId="77777777" w:rsidTr="00443283">
        <w:trPr>
          <w:trHeight w:val="143"/>
        </w:trPr>
        <w:tc>
          <w:tcPr>
            <w:tcW w:w="3901" w:type="dxa"/>
            <w:shd w:val="clear" w:color="auto" w:fill="D9D9D9"/>
          </w:tcPr>
          <w:p w14:paraId="56601664" w14:textId="77777777" w:rsidR="00443283" w:rsidRPr="00443283" w:rsidRDefault="00443283" w:rsidP="00443283">
            <w:pPr>
              <w:spacing w:after="0" w:line="180" w:lineRule="exact"/>
              <w:ind w:right="-75"/>
              <w:jc w:val="right"/>
              <w:rPr>
                <w:rFonts w:cs="Arial"/>
                <w:sz w:val="18"/>
                <w:szCs w:val="18"/>
              </w:rPr>
            </w:pPr>
          </w:p>
        </w:tc>
        <w:tc>
          <w:tcPr>
            <w:tcW w:w="6719" w:type="dxa"/>
            <w:shd w:val="clear" w:color="auto" w:fill="D9D9D9"/>
          </w:tcPr>
          <w:p w14:paraId="3F47EC12" w14:textId="77777777" w:rsidR="00443283" w:rsidRPr="00443283" w:rsidRDefault="00443283" w:rsidP="00443283">
            <w:pPr>
              <w:spacing w:after="0" w:line="180" w:lineRule="exact"/>
              <w:rPr>
                <w:rFonts w:cs="Arial"/>
                <w:sz w:val="18"/>
                <w:szCs w:val="18"/>
              </w:rPr>
            </w:pPr>
          </w:p>
        </w:tc>
      </w:tr>
      <w:tr w:rsidR="00443283" w:rsidRPr="00443283" w14:paraId="15A23184" w14:textId="77777777" w:rsidTr="004D3557">
        <w:tc>
          <w:tcPr>
            <w:tcW w:w="3901" w:type="dxa"/>
          </w:tcPr>
          <w:p w14:paraId="19B0D4C2" w14:textId="77777777" w:rsidR="00443283" w:rsidRPr="00443283" w:rsidRDefault="00443283" w:rsidP="00443283">
            <w:pPr>
              <w:spacing w:before="60" w:after="60"/>
              <w:ind w:right="-75"/>
              <w:jc w:val="right"/>
              <w:rPr>
                <w:rFonts w:cs="Arial"/>
                <w:sz w:val="20"/>
              </w:rPr>
            </w:pPr>
            <w:r w:rsidRPr="00443283">
              <w:rPr>
                <w:rFonts w:cs="Arial"/>
                <w:sz w:val="20"/>
              </w:rPr>
              <w:t>Name &amp; Title of Authorized Representative:</w:t>
            </w:r>
          </w:p>
        </w:tc>
        <w:sdt>
          <w:sdtPr>
            <w:rPr>
              <w:rFonts w:cs="Arial"/>
              <w:sz w:val="20"/>
            </w:rPr>
            <w:id w:val="-874778440"/>
            <w:placeholder>
              <w:docPart w:val="4EF1EF1577A6497692161CC5948B0B9F"/>
            </w:placeholder>
            <w:showingPlcHdr/>
            <w:text/>
          </w:sdtPr>
          <w:sdtEndPr/>
          <w:sdtContent>
            <w:tc>
              <w:tcPr>
                <w:tcW w:w="6719" w:type="dxa"/>
              </w:tcPr>
              <w:p w14:paraId="2FDEE920" w14:textId="77777777" w:rsidR="00443283" w:rsidRPr="00443283" w:rsidRDefault="00443283" w:rsidP="00443283">
                <w:pPr>
                  <w:spacing w:before="60" w:after="60"/>
                  <w:rPr>
                    <w:rFonts w:cs="Arial"/>
                    <w:sz w:val="20"/>
                  </w:rPr>
                </w:pPr>
                <w:r w:rsidRPr="00443283">
                  <w:rPr>
                    <w:rFonts w:ascii="Times New Roman" w:hAnsi="Times New Roman"/>
                    <w:color w:val="808080"/>
                    <w:sz w:val="20"/>
                  </w:rPr>
                  <w:t>Click or tap here to enter text.</w:t>
                </w:r>
              </w:p>
            </w:tc>
          </w:sdtContent>
        </w:sdt>
      </w:tr>
      <w:tr w:rsidR="00443283" w:rsidRPr="00443283" w14:paraId="36565467" w14:textId="77777777" w:rsidTr="00443283">
        <w:trPr>
          <w:trHeight w:val="107"/>
        </w:trPr>
        <w:tc>
          <w:tcPr>
            <w:tcW w:w="3901" w:type="dxa"/>
            <w:shd w:val="clear" w:color="auto" w:fill="D9D9D9"/>
          </w:tcPr>
          <w:p w14:paraId="0A5253F9" w14:textId="77777777" w:rsidR="00443283" w:rsidRPr="00443283" w:rsidRDefault="00443283" w:rsidP="00443283">
            <w:pPr>
              <w:spacing w:after="0" w:line="180" w:lineRule="exact"/>
              <w:ind w:right="-75"/>
              <w:jc w:val="right"/>
              <w:rPr>
                <w:rFonts w:cs="Arial"/>
                <w:sz w:val="18"/>
                <w:szCs w:val="18"/>
              </w:rPr>
            </w:pPr>
          </w:p>
        </w:tc>
        <w:tc>
          <w:tcPr>
            <w:tcW w:w="6719" w:type="dxa"/>
            <w:shd w:val="clear" w:color="auto" w:fill="D9D9D9"/>
          </w:tcPr>
          <w:p w14:paraId="136C21B8" w14:textId="77777777" w:rsidR="00443283" w:rsidRPr="00443283" w:rsidRDefault="00443283" w:rsidP="00443283">
            <w:pPr>
              <w:spacing w:after="0" w:line="180" w:lineRule="exact"/>
              <w:rPr>
                <w:rFonts w:cs="Arial"/>
                <w:sz w:val="18"/>
                <w:szCs w:val="18"/>
              </w:rPr>
            </w:pPr>
          </w:p>
        </w:tc>
      </w:tr>
      <w:tr w:rsidR="00443283" w:rsidRPr="00443283" w14:paraId="0F020A70" w14:textId="77777777" w:rsidTr="00B36ECC">
        <w:trPr>
          <w:trHeight w:val="388"/>
        </w:trPr>
        <w:tc>
          <w:tcPr>
            <w:tcW w:w="3901" w:type="dxa"/>
            <w:vAlign w:val="center"/>
          </w:tcPr>
          <w:p w14:paraId="28F0D4FA" w14:textId="77777777" w:rsidR="00443283" w:rsidRPr="00443283" w:rsidRDefault="00443283" w:rsidP="00443283">
            <w:pPr>
              <w:spacing w:before="60" w:after="60"/>
              <w:ind w:right="-75"/>
              <w:jc w:val="right"/>
              <w:rPr>
                <w:rFonts w:cs="Arial"/>
                <w:sz w:val="20"/>
              </w:rPr>
            </w:pPr>
            <w:r w:rsidRPr="00443283">
              <w:rPr>
                <w:rFonts w:cs="Arial"/>
                <w:sz w:val="20"/>
              </w:rPr>
              <w:t>Authorized Representative Signature:</w:t>
            </w:r>
          </w:p>
        </w:tc>
        <w:tc>
          <w:tcPr>
            <w:tcW w:w="6719" w:type="dxa"/>
            <w:vAlign w:val="center"/>
          </w:tcPr>
          <w:p w14:paraId="3A274154" w14:textId="77777777" w:rsidR="00443283" w:rsidRPr="00443283" w:rsidRDefault="00443283" w:rsidP="00443283">
            <w:pPr>
              <w:spacing w:before="60" w:after="60"/>
              <w:rPr>
                <w:rFonts w:cs="Arial"/>
                <w:sz w:val="20"/>
              </w:rPr>
            </w:pPr>
          </w:p>
        </w:tc>
      </w:tr>
      <w:tr w:rsidR="00443283" w:rsidRPr="00443283" w14:paraId="01075E79" w14:textId="77777777" w:rsidTr="00443283">
        <w:trPr>
          <w:trHeight w:val="107"/>
        </w:trPr>
        <w:tc>
          <w:tcPr>
            <w:tcW w:w="3901" w:type="dxa"/>
            <w:shd w:val="clear" w:color="auto" w:fill="D9D9D9"/>
          </w:tcPr>
          <w:p w14:paraId="5C5712C6" w14:textId="77777777" w:rsidR="00443283" w:rsidRPr="00443283" w:rsidRDefault="00443283" w:rsidP="00443283">
            <w:pPr>
              <w:spacing w:after="0" w:line="180" w:lineRule="exact"/>
              <w:ind w:right="-75"/>
              <w:jc w:val="right"/>
              <w:rPr>
                <w:rFonts w:cs="Arial"/>
                <w:sz w:val="20"/>
              </w:rPr>
            </w:pPr>
          </w:p>
        </w:tc>
        <w:tc>
          <w:tcPr>
            <w:tcW w:w="6719" w:type="dxa"/>
            <w:shd w:val="clear" w:color="auto" w:fill="D9D9D9"/>
          </w:tcPr>
          <w:p w14:paraId="13781697" w14:textId="77777777" w:rsidR="00443283" w:rsidRPr="00443283" w:rsidRDefault="00443283" w:rsidP="00443283">
            <w:pPr>
              <w:spacing w:after="0" w:line="180" w:lineRule="exact"/>
              <w:rPr>
                <w:rFonts w:cs="Arial"/>
                <w:sz w:val="20"/>
              </w:rPr>
            </w:pPr>
          </w:p>
        </w:tc>
      </w:tr>
      <w:tr w:rsidR="00443283" w:rsidRPr="00443283" w14:paraId="01FE0B9D" w14:textId="77777777" w:rsidTr="004D3557">
        <w:trPr>
          <w:trHeight w:val="368"/>
        </w:trPr>
        <w:tc>
          <w:tcPr>
            <w:tcW w:w="3901" w:type="dxa"/>
            <w:vAlign w:val="center"/>
          </w:tcPr>
          <w:p w14:paraId="12C0039A" w14:textId="77777777" w:rsidR="00443283" w:rsidRPr="00443283" w:rsidRDefault="00443283" w:rsidP="00443283">
            <w:pPr>
              <w:spacing w:before="60" w:after="60"/>
              <w:ind w:right="-75"/>
              <w:jc w:val="right"/>
              <w:rPr>
                <w:rFonts w:cs="Arial"/>
                <w:sz w:val="20"/>
              </w:rPr>
            </w:pPr>
            <w:r w:rsidRPr="00443283">
              <w:rPr>
                <w:rFonts w:cs="Arial"/>
                <w:sz w:val="20"/>
              </w:rPr>
              <w:lastRenderedPageBreak/>
              <w:t>Signature Date:</w:t>
            </w:r>
          </w:p>
        </w:tc>
        <w:sdt>
          <w:sdtPr>
            <w:rPr>
              <w:rFonts w:cs="Arial"/>
              <w:sz w:val="20"/>
            </w:rPr>
            <w:id w:val="1063830169"/>
            <w:placeholder>
              <w:docPart w:val="0295477FE2DF45219C5BA966BD93DC12"/>
            </w:placeholder>
            <w:showingPlcHdr/>
            <w:text/>
          </w:sdtPr>
          <w:sdtEndPr/>
          <w:sdtContent>
            <w:tc>
              <w:tcPr>
                <w:tcW w:w="6719" w:type="dxa"/>
                <w:vAlign w:val="center"/>
              </w:tcPr>
              <w:p w14:paraId="6B56F4E6" w14:textId="77777777" w:rsidR="00443283" w:rsidRPr="00443283" w:rsidRDefault="00443283" w:rsidP="00443283">
                <w:pPr>
                  <w:spacing w:before="60" w:after="60"/>
                  <w:rPr>
                    <w:rFonts w:cs="Arial"/>
                    <w:sz w:val="20"/>
                  </w:rPr>
                </w:pPr>
                <w:r w:rsidRPr="00443283">
                  <w:rPr>
                    <w:rFonts w:ascii="Times New Roman" w:hAnsi="Times New Roman"/>
                    <w:color w:val="808080"/>
                    <w:sz w:val="20"/>
                  </w:rPr>
                  <w:t>Click or tap here to enter text.</w:t>
                </w:r>
              </w:p>
            </w:tc>
          </w:sdtContent>
        </w:sdt>
      </w:tr>
    </w:tbl>
    <w:p w14:paraId="29F837AF" w14:textId="77777777" w:rsidR="00103E01" w:rsidRPr="00CA0F77" w:rsidRDefault="00103E01" w:rsidP="00291886">
      <w:pPr>
        <w:rPr>
          <w:szCs w:val="22"/>
        </w:rPr>
      </w:pPr>
    </w:p>
    <w:sectPr w:rsidR="00103E01" w:rsidRPr="00CA0F77" w:rsidSect="00BA5005">
      <w:headerReference w:type="default" r:id="rId33"/>
      <w:headerReference w:type="first" r:id="rId34"/>
      <w:footerReference w:type="first" r:id="rId35"/>
      <w:pgSz w:w="12240" w:h="15840"/>
      <w:pgMar w:top="54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E9C0A" w14:textId="77777777" w:rsidR="00741AA6" w:rsidRDefault="00741AA6" w:rsidP="00741AA6">
      <w:r>
        <w:separator/>
      </w:r>
    </w:p>
  </w:endnote>
  <w:endnote w:type="continuationSeparator" w:id="0">
    <w:p w14:paraId="620AEF09" w14:textId="77777777" w:rsidR="00741AA6" w:rsidRDefault="00741AA6" w:rsidP="0074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978070"/>
      <w:docPartObj>
        <w:docPartGallery w:val="Page Numbers (Bottom of Page)"/>
        <w:docPartUnique/>
      </w:docPartObj>
    </w:sdtPr>
    <w:sdtEndPr/>
    <w:sdtContent>
      <w:sdt>
        <w:sdtPr>
          <w:id w:val="-1769616900"/>
          <w:docPartObj>
            <w:docPartGallery w:val="Page Numbers (Top of Page)"/>
            <w:docPartUnique/>
          </w:docPartObj>
        </w:sdtPr>
        <w:sdtEndPr/>
        <w:sdtContent>
          <w:p w14:paraId="643DBEDF" w14:textId="695DAA9E" w:rsidR="00741AA6" w:rsidRDefault="00741A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606FD8" w14:textId="77777777" w:rsidR="00443283" w:rsidRDefault="00443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AC0CF9" w14:paraId="0537546C" w14:textId="77777777" w:rsidTr="004A5683">
      <w:tc>
        <w:tcPr>
          <w:tcW w:w="3120" w:type="dxa"/>
        </w:tcPr>
        <w:p w14:paraId="5A043BA3" w14:textId="4E499523" w:rsidR="78AC0CF9" w:rsidRDefault="78AC0CF9" w:rsidP="004A5683">
          <w:pPr>
            <w:pStyle w:val="Header"/>
            <w:ind w:left="-115"/>
            <w:rPr>
              <w:szCs w:val="22"/>
            </w:rPr>
          </w:pPr>
        </w:p>
      </w:tc>
      <w:tc>
        <w:tcPr>
          <w:tcW w:w="3120" w:type="dxa"/>
        </w:tcPr>
        <w:p w14:paraId="3B18FF19" w14:textId="316C08E7" w:rsidR="78AC0CF9" w:rsidRDefault="78AC0CF9" w:rsidP="004A5683">
          <w:pPr>
            <w:pStyle w:val="Header"/>
            <w:jc w:val="center"/>
            <w:rPr>
              <w:szCs w:val="22"/>
            </w:rPr>
          </w:pPr>
        </w:p>
      </w:tc>
      <w:tc>
        <w:tcPr>
          <w:tcW w:w="3120" w:type="dxa"/>
        </w:tcPr>
        <w:p w14:paraId="0070C2C5" w14:textId="6D2AA87C" w:rsidR="78AC0CF9" w:rsidRDefault="78AC0CF9" w:rsidP="004A5683">
          <w:pPr>
            <w:pStyle w:val="Header"/>
            <w:ind w:right="-115"/>
            <w:jc w:val="right"/>
            <w:rPr>
              <w:szCs w:val="22"/>
            </w:rPr>
          </w:pPr>
        </w:p>
      </w:tc>
    </w:tr>
  </w:tbl>
  <w:p w14:paraId="3C3289C3" w14:textId="610EB3DB" w:rsidR="78AC0CF9" w:rsidRDefault="78AC0CF9" w:rsidP="004A5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AC0CF9" w14:paraId="4EB7E0D2" w14:textId="77777777" w:rsidTr="004A5683">
      <w:tc>
        <w:tcPr>
          <w:tcW w:w="3120" w:type="dxa"/>
        </w:tcPr>
        <w:p w14:paraId="00460804" w14:textId="2CA0A8C5" w:rsidR="78AC0CF9" w:rsidRDefault="78AC0CF9" w:rsidP="004A5683">
          <w:pPr>
            <w:pStyle w:val="Header"/>
            <w:ind w:left="-115"/>
            <w:rPr>
              <w:szCs w:val="22"/>
            </w:rPr>
          </w:pPr>
        </w:p>
      </w:tc>
      <w:tc>
        <w:tcPr>
          <w:tcW w:w="3120" w:type="dxa"/>
        </w:tcPr>
        <w:p w14:paraId="756B4789" w14:textId="0807C9C1" w:rsidR="78AC0CF9" w:rsidRDefault="78AC0CF9" w:rsidP="004A5683">
          <w:pPr>
            <w:pStyle w:val="Header"/>
            <w:jc w:val="center"/>
            <w:rPr>
              <w:szCs w:val="22"/>
            </w:rPr>
          </w:pPr>
        </w:p>
      </w:tc>
      <w:tc>
        <w:tcPr>
          <w:tcW w:w="3120" w:type="dxa"/>
        </w:tcPr>
        <w:p w14:paraId="6CEDAC48" w14:textId="1422E971" w:rsidR="78AC0CF9" w:rsidRDefault="78AC0CF9" w:rsidP="004A5683">
          <w:pPr>
            <w:pStyle w:val="Header"/>
            <w:ind w:right="-115"/>
            <w:jc w:val="right"/>
            <w:rPr>
              <w:szCs w:val="22"/>
            </w:rPr>
          </w:pPr>
        </w:p>
      </w:tc>
    </w:tr>
  </w:tbl>
  <w:p w14:paraId="50045C7C" w14:textId="4E4B83C8" w:rsidR="78AC0CF9" w:rsidRDefault="78AC0CF9" w:rsidP="004A5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4A9B" w14:textId="77777777" w:rsidR="00741AA6" w:rsidRDefault="00741AA6" w:rsidP="00741AA6">
      <w:r>
        <w:separator/>
      </w:r>
    </w:p>
  </w:footnote>
  <w:footnote w:type="continuationSeparator" w:id="0">
    <w:p w14:paraId="719A1101" w14:textId="77777777" w:rsidR="00741AA6" w:rsidRDefault="00741AA6" w:rsidP="0074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AC0CF9" w14:paraId="63B2DE77" w14:textId="77777777" w:rsidTr="004A5683">
      <w:tc>
        <w:tcPr>
          <w:tcW w:w="3120" w:type="dxa"/>
        </w:tcPr>
        <w:p w14:paraId="597C2B82" w14:textId="2E2A662A" w:rsidR="78AC0CF9" w:rsidRDefault="78AC0CF9" w:rsidP="004A5683">
          <w:pPr>
            <w:pStyle w:val="Header"/>
            <w:ind w:left="-115"/>
            <w:rPr>
              <w:szCs w:val="22"/>
            </w:rPr>
          </w:pPr>
        </w:p>
      </w:tc>
      <w:tc>
        <w:tcPr>
          <w:tcW w:w="3120" w:type="dxa"/>
        </w:tcPr>
        <w:p w14:paraId="176AE1CE" w14:textId="353C34FB" w:rsidR="78AC0CF9" w:rsidRDefault="78AC0CF9" w:rsidP="004A5683">
          <w:pPr>
            <w:pStyle w:val="Header"/>
            <w:jc w:val="center"/>
            <w:rPr>
              <w:szCs w:val="22"/>
            </w:rPr>
          </w:pPr>
        </w:p>
      </w:tc>
      <w:tc>
        <w:tcPr>
          <w:tcW w:w="3120" w:type="dxa"/>
        </w:tcPr>
        <w:p w14:paraId="2A227696" w14:textId="09CA34ED" w:rsidR="78AC0CF9" w:rsidRDefault="78AC0CF9" w:rsidP="004A5683">
          <w:pPr>
            <w:pStyle w:val="Header"/>
            <w:ind w:right="-115"/>
            <w:jc w:val="right"/>
            <w:rPr>
              <w:szCs w:val="22"/>
            </w:rPr>
          </w:pPr>
        </w:p>
      </w:tc>
    </w:tr>
  </w:tbl>
  <w:p w14:paraId="6759C8E2" w14:textId="141F88DA" w:rsidR="78AC0CF9" w:rsidRDefault="78AC0CF9" w:rsidP="004A5683">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AC0CF9" w14:paraId="793F05BC" w14:textId="77777777" w:rsidTr="004A5683">
      <w:tc>
        <w:tcPr>
          <w:tcW w:w="3120" w:type="dxa"/>
        </w:tcPr>
        <w:p w14:paraId="3CC0E0ED" w14:textId="6D15AD51" w:rsidR="78AC0CF9" w:rsidRDefault="78AC0CF9" w:rsidP="004A5683">
          <w:pPr>
            <w:pStyle w:val="Header"/>
            <w:ind w:left="-115"/>
            <w:rPr>
              <w:szCs w:val="22"/>
            </w:rPr>
          </w:pPr>
        </w:p>
      </w:tc>
      <w:tc>
        <w:tcPr>
          <w:tcW w:w="3120" w:type="dxa"/>
        </w:tcPr>
        <w:p w14:paraId="23FE708F" w14:textId="09C0AD48" w:rsidR="78AC0CF9" w:rsidRDefault="78AC0CF9" w:rsidP="004A5683">
          <w:pPr>
            <w:pStyle w:val="Header"/>
            <w:jc w:val="center"/>
            <w:rPr>
              <w:szCs w:val="22"/>
            </w:rPr>
          </w:pPr>
        </w:p>
      </w:tc>
      <w:tc>
        <w:tcPr>
          <w:tcW w:w="3120" w:type="dxa"/>
        </w:tcPr>
        <w:p w14:paraId="51BAB3DF" w14:textId="7FD21E32" w:rsidR="78AC0CF9" w:rsidRDefault="78AC0CF9" w:rsidP="004A5683">
          <w:pPr>
            <w:pStyle w:val="Header"/>
            <w:ind w:right="-115"/>
            <w:jc w:val="right"/>
            <w:rPr>
              <w:szCs w:val="22"/>
            </w:rPr>
          </w:pPr>
        </w:p>
      </w:tc>
    </w:tr>
  </w:tbl>
  <w:p w14:paraId="11C09A34" w14:textId="051C1AC7" w:rsidR="78AC0CF9" w:rsidRDefault="78AC0CF9" w:rsidP="004A5683">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AC0CF9" w14:paraId="2A42F461" w14:textId="77777777" w:rsidTr="004A5683">
      <w:tc>
        <w:tcPr>
          <w:tcW w:w="3120" w:type="dxa"/>
        </w:tcPr>
        <w:p w14:paraId="7C6DF25B" w14:textId="3A9CDBD9" w:rsidR="78AC0CF9" w:rsidRDefault="78AC0CF9" w:rsidP="004A5683">
          <w:pPr>
            <w:pStyle w:val="Header"/>
            <w:ind w:left="-115"/>
            <w:rPr>
              <w:szCs w:val="22"/>
            </w:rPr>
          </w:pPr>
        </w:p>
      </w:tc>
      <w:tc>
        <w:tcPr>
          <w:tcW w:w="3120" w:type="dxa"/>
        </w:tcPr>
        <w:p w14:paraId="499D4795" w14:textId="7FBC5B1F" w:rsidR="78AC0CF9" w:rsidRDefault="78AC0CF9" w:rsidP="004A5683">
          <w:pPr>
            <w:pStyle w:val="Header"/>
            <w:jc w:val="center"/>
            <w:rPr>
              <w:szCs w:val="22"/>
            </w:rPr>
          </w:pPr>
        </w:p>
      </w:tc>
      <w:tc>
        <w:tcPr>
          <w:tcW w:w="3120" w:type="dxa"/>
        </w:tcPr>
        <w:p w14:paraId="6ECBF5B9" w14:textId="4F1DA7D9" w:rsidR="78AC0CF9" w:rsidRDefault="78AC0CF9" w:rsidP="004A5683">
          <w:pPr>
            <w:pStyle w:val="Header"/>
            <w:ind w:right="-115"/>
            <w:jc w:val="right"/>
            <w:rPr>
              <w:szCs w:val="22"/>
            </w:rPr>
          </w:pPr>
        </w:p>
      </w:tc>
    </w:tr>
  </w:tbl>
  <w:p w14:paraId="5A643416" w14:textId="0366378F" w:rsidR="78AC0CF9" w:rsidRDefault="78AC0CF9" w:rsidP="004A5683">
    <w:pPr>
      <w:pStyle w:val="Heade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AC0CF9" w14:paraId="5F9D5657" w14:textId="77777777" w:rsidTr="004A5683">
      <w:tc>
        <w:tcPr>
          <w:tcW w:w="3120" w:type="dxa"/>
        </w:tcPr>
        <w:p w14:paraId="1A370D65" w14:textId="0FB75495" w:rsidR="78AC0CF9" w:rsidRDefault="78AC0CF9" w:rsidP="004A5683">
          <w:pPr>
            <w:pStyle w:val="Header"/>
            <w:ind w:left="-115"/>
            <w:rPr>
              <w:szCs w:val="22"/>
            </w:rPr>
          </w:pPr>
        </w:p>
      </w:tc>
      <w:tc>
        <w:tcPr>
          <w:tcW w:w="3120" w:type="dxa"/>
        </w:tcPr>
        <w:p w14:paraId="36F5A312" w14:textId="7CD852F7" w:rsidR="78AC0CF9" w:rsidRDefault="78AC0CF9" w:rsidP="004A5683">
          <w:pPr>
            <w:pStyle w:val="Header"/>
            <w:jc w:val="center"/>
            <w:rPr>
              <w:szCs w:val="22"/>
            </w:rPr>
          </w:pPr>
        </w:p>
      </w:tc>
      <w:tc>
        <w:tcPr>
          <w:tcW w:w="3120" w:type="dxa"/>
        </w:tcPr>
        <w:p w14:paraId="1F2587E2" w14:textId="4F22C387" w:rsidR="78AC0CF9" w:rsidRDefault="78AC0CF9" w:rsidP="004A5683">
          <w:pPr>
            <w:pStyle w:val="Header"/>
            <w:ind w:right="-115"/>
            <w:jc w:val="right"/>
            <w:rPr>
              <w:szCs w:val="22"/>
            </w:rPr>
          </w:pPr>
        </w:p>
      </w:tc>
    </w:tr>
  </w:tbl>
  <w:p w14:paraId="19DEE464" w14:textId="68B1772B" w:rsidR="78AC0CF9" w:rsidRDefault="78AC0CF9" w:rsidP="004A568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C32"/>
    <w:multiLevelType w:val="multilevel"/>
    <w:tmpl w:val="D5CEF662"/>
    <w:lvl w:ilvl="0">
      <w:start w:val="2"/>
      <w:numFmt w:val="decimal"/>
      <w:lvlText w:val="%1."/>
      <w:lvlJc w:val="left"/>
      <w:pPr>
        <w:ind w:left="540" w:hanging="360"/>
      </w:pPr>
      <w:rPr>
        <w:rFonts w:hint="default"/>
      </w:rPr>
    </w:lvl>
    <w:lvl w:ilvl="1">
      <w:start w:val="2"/>
      <w:numFmt w:val="decimal"/>
      <w:isLgl/>
      <w:lvlText w:val="%1.%2"/>
      <w:lvlJc w:val="left"/>
      <w:pPr>
        <w:ind w:left="1163" w:hanging="623"/>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4860" w:hanging="1800"/>
      </w:pPr>
      <w:rPr>
        <w:rFonts w:hint="default"/>
      </w:rPr>
    </w:lvl>
  </w:abstractNum>
  <w:abstractNum w:abstractNumId="1" w15:restartNumberingAfterBreak="0">
    <w:nsid w:val="08C17508"/>
    <w:multiLevelType w:val="multilevel"/>
    <w:tmpl w:val="FF8C281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91183"/>
    <w:multiLevelType w:val="hybridMultilevel"/>
    <w:tmpl w:val="0D82A960"/>
    <w:lvl w:ilvl="0" w:tplc="04090001">
      <w:start w:val="1"/>
      <w:numFmt w:val="bullet"/>
      <w:lvlText w:val=""/>
      <w:lvlJc w:val="left"/>
      <w:pPr>
        <w:ind w:left="90" w:hanging="360"/>
      </w:pPr>
      <w:rPr>
        <w:rFonts w:ascii="Symbol" w:hAnsi="Symbol"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09AF24F9"/>
    <w:multiLevelType w:val="hybridMultilevel"/>
    <w:tmpl w:val="2898B820"/>
    <w:lvl w:ilvl="0" w:tplc="EBAA6B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6B97"/>
    <w:multiLevelType w:val="hybridMultilevel"/>
    <w:tmpl w:val="1D5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961A3"/>
    <w:multiLevelType w:val="hybridMultilevel"/>
    <w:tmpl w:val="C680C59A"/>
    <w:lvl w:ilvl="0" w:tplc="04090005">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2736"/>
    <w:multiLevelType w:val="hybridMultilevel"/>
    <w:tmpl w:val="E6D40232"/>
    <w:lvl w:ilvl="0" w:tplc="44F00DFA">
      <w:start w:val="1"/>
      <w:numFmt w:val="bullet"/>
      <w:pStyle w:val="LRWLBodyTextBullet1"/>
      <w:lvlText w:val="n"/>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CA740B"/>
    <w:multiLevelType w:val="multilevel"/>
    <w:tmpl w:val="5726A76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3D397E"/>
    <w:multiLevelType w:val="multilevel"/>
    <w:tmpl w:val="B28C490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B1942"/>
    <w:multiLevelType w:val="hybridMultilevel"/>
    <w:tmpl w:val="83C6C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60A73"/>
    <w:multiLevelType w:val="multilevel"/>
    <w:tmpl w:val="05028A90"/>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2FD0287"/>
    <w:multiLevelType w:val="multilevel"/>
    <w:tmpl w:val="98C66C9A"/>
    <w:lvl w:ilvl="0">
      <w:start w:val="2"/>
      <w:numFmt w:val="decimal"/>
      <w:lvlText w:val="%1"/>
      <w:lvlJc w:val="left"/>
      <w:pPr>
        <w:ind w:left="360" w:hanging="360"/>
      </w:pPr>
      <w:rPr>
        <w:rFonts w:eastAsia="Times New Roman" w:hint="default"/>
        <w:color w:val="auto"/>
        <w:sz w:val="22"/>
      </w:rPr>
    </w:lvl>
    <w:lvl w:ilvl="1">
      <w:start w:val="1"/>
      <w:numFmt w:val="decimal"/>
      <w:lvlText w:val="%1.%2"/>
      <w:lvlJc w:val="left"/>
      <w:pPr>
        <w:ind w:left="360" w:hanging="360"/>
      </w:pPr>
      <w:rPr>
        <w:rFonts w:ascii="Arial" w:eastAsia="Times New Roman" w:hAnsi="Arial" w:cs="Arial" w:hint="default"/>
        <w:color w:val="auto"/>
        <w:sz w:val="22"/>
      </w:rPr>
    </w:lvl>
    <w:lvl w:ilvl="2">
      <w:start w:val="1"/>
      <w:numFmt w:val="decimal"/>
      <w:lvlText w:val="%1.%2.%3"/>
      <w:lvlJc w:val="left"/>
      <w:pPr>
        <w:ind w:left="720" w:hanging="720"/>
      </w:pPr>
      <w:rPr>
        <w:rFonts w:eastAsia="Times New Roman" w:hint="default"/>
        <w:color w:val="auto"/>
        <w:sz w:val="22"/>
      </w:rPr>
    </w:lvl>
    <w:lvl w:ilvl="3">
      <w:start w:val="1"/>
      <w:numFmt w:val="decimal"/>
      <w:lvlText w:val="%1.%2.%3.%4"/>
      <w:lvlJc w:val="left"/>
      <w:pPr>
        <w:ind w:left="720" w:hanging="720"/>
      </w:pPr>
      <w:rPr>
        <w:rFonts w:eastAsia="Times New Roman" w:hint="default"/>
        <w:color w:val="auto"/>
        <w:sz w:val="22"/>
      </w:rPr>
    </w:lvl>
    <w:lvl w:ilvl="4">
      <w:start w:val="1"/>
      <w:numFmt w:val="decimal"/>
      <w:lvlText w:val="%1.%2.%3.%4.%5"/>
      <w:lvlJc w:val="left"/>
      <w:pPr>
        <w:ind w:left="1080" w:hanging="1080"/>
      </w:pPr>
      <w:rPr>
        <w:rFonts w:eastAsia="Times New Roman" w:hint="default"/>
        <w:color w:val="auto"/>
        <w:sz w:val="22"/>
      </w:rPr>
    </w:lvl>
    <w:lvl w:ilvl="5">
      <w:start w:val="1"/>
      <w:numFmt w:val="decimal"/>
      <w:lvlText w:val="%1.%2.%3.%4.%5.%6"/>
      <w:lvlJc w:val="left"/>
      <w:pPr>
        <w:ind w:left="1080" w:hanging="1080"/>
      </w:pPr>
      <w:rPr>
        <w:rFonts w:eastAsia="Times New Roman" w:hint="default"/>
        <w:color w:val="auto"/>
        <w:sz w:val="22"/>
      </w:rPr>
    </w:lvl>
    <w:lvl w:ilvl="6">
      <w:start w:val="1"/>
      <w:numFmt w:val="decimal"/>
      <w:lvlText w:val="%1.%2.%3.%4.%5.%6.%7"/>
      <w:lvlJc w:val="left"/>
      <w:pPr>
        <w:ind w:left="1440" w:hanging="1440"/>
      </w:pPr>
      <w:rPr>
        <w:rFonts w:eastAsia="Times New Roman" w:hint="default"/>
        <w:color w:val="auto"/>
        <w:sz w:val="22"/>
      </w:rPr>
    </w:lvl>
    <w:lvl w:ilvl="7">
      <w:start w:val="1"/>
      <w:numFmt w:val="decimal"/>
      <w:lvlText w:val="%1.%2.%3.%4.%5.%6.%7.%8"/>
      <w:lvlJc w:val="left"/>
      <w:pPr>
        <w:ind w:left="1440" w:hanging="1440"/>
      </w:pPr>
      <w:rPr>
        <w:rFonts w:eastAsia="Times New Roman" w:hint="default"/>
        <w:color w:val="auto"/>
        <w:sz w:val="22"/>
      </w:rPr>
    </w:lvl>
    <w:lvl w:ilvl="8">
      <w:start w:val="1"/>
      <w:numFmt w:val="decimal"/>
      <w:lvlText w:val="%1.%2.%3.%4.%5.%6.%7.%8.%9"/>
      <w:lvlJc w:val="left"/>
      <w:pPr>
        <w:ind w:left="1800" w:hanging="1800"/>
      </w:pPr>
      <w:rPr>
        <w:rFonts w:eastAsia="Times New Roman" w:hint="default"/>
        <w:color w:val="auto"/>
        <w:sz w:val="22"/>
      </w:rPr>
    </w:lvl>
  </w:abstractNum>
  <w:abstractNum w:abstractNumId="12" w15:restartNumberingAfterBreak="0">
    <w:nsid w:val="249229D9"/>
    <w:multiLevelType w:val="multilevel"/>
    <w:tmpl w:val="6C1492F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57E07B2"/>
    <w:multiLevelType w:val="hybridMultilevel"/>
    <w:tmpl w:val="0566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31796E"/>
    <w:multiLevelType w:val="hybridMultilevel"/>
    <w:tmpl w:val="42041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07144F0"/>
    <w:multiLevelType w:val="hybridMultilevel"/>
    <w:tmpl w:val="C1069B94"/>
    <w:lvl w:ilvl="0" w:tplc="7CBCBE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080E4D"/>
    <w:multiLevelType w:val="multilevel"/>
    <w:tmpl w:val="9CC4931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FD1ACE"/>
    <w:multiLevelType w:val="hybridMultilevel"/>
    <w:tmpl w:val="F31E827A"/>
    <w:lvl w:ilvl="0" w:tplc="A42EFB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BC698E"/>
    <w:multiLevelType w:val="multilevel"/>
    <w:tmpl w:val="5FE66FC2"/>
    <w:lvl w:ilvl="0">
      <w:start w:val="3"/>
      <w:numFmt w:val="decimal"/>
      <w:lvlText w:val="%1"/>
      <w:lvlJc w:val="left"/>
      <w:pPr>
        <w:ind w:left="672" w:hanging="672"/>
      </w:pPr>
      <w:rPr>
        <w:rFonts w:hint="default"/>
      </w:rPr>
    </w:lvl>
    <w:lvl w:ilvl="1">
      <w:start w:val="1"/>
      <w:numFmt w:val="decimal"/>
      <w:lvlText w:val="%1.%2"/>
      <w:lvlJc w:val="left"/>
      <w:pPr>
        <w:ind w:left="945" w:hanging="672"/>
      </w:pPr>
      <w:rPr>
        <w:rFonts w:hint="default"/>
      </w:rPr>
    </w:lvl>
    <w:lvl w:ilvl="2">
      <w:start w:val="12"/>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805" w:hanging="144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711" w:hanging="1800"/>
      </w:pPr>
      <w:rPr>
        <w:rFonts w:hint="default"/>
      </w:rPr>
    </w:lvl>
    <w:lvl w:ilvl="8">
      <w:start w:val="1"/>
      <w:numFmt w:val="decimal"/>
      <w:lvlText w:val="%1.%2.%3.%4.%5.%6.%7.%8.%9"/>
      <w:lvlJc w:val="left"/>
      <w:pPr>
        <w:ind w:left="3984" w:hanging="1800"/>
      </w:pPr>
      <w:rPr>
        <w:rFonts w:hint="default"/>
      </w:rPr>
    </w:lvl>
  </w:abstractNum>
  <w:abstractNum w:abstractNumId="21" w15:restartNumberingAfterBreak="0">
    <w:nsid w:val="64027E17"/>
    <w:multiLevelType w:val="hybridMultilevel"/>
    <w:tmpl w:val="31F4BEAC"/>
    <w:lvl w:ilvl="0" w:tplc="3CEC8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136CC"/>
    <w:multiLevelType w:val="hybridMultilevel"/>
    <w:tmpl w:val="FF3AF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7B2F69"/>
    <w:multiLevelType w:val="hybridMultilevel"/>
    <w:tmpl w:val="444C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93089B"/>
    <w:multiLevelType w:val="hybridMultilevel"/>
    <w:tmpl w:val="A1F4B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A055A59"/>
    <w:multiLevelType w:val="multilevel"/>
    <w:tmpl w:val="BD64493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4"/>
  </w:num>
  <w:num w:numId="2">
    <w:abstractNumId w:val="6"/>
  </w:num>
  <w:num w:numId="3">
    <w:abstractNumId w:val="12"/>
  </w:num>
  <w:num w:numId="4">
    <w:abstractNumId w:val="25"/>
  </w:num>
  <w:num w:numId="5">
    <w:abstractNumId w:val="11"/>
  </w:num>
  <w:num w:numId="6">
    <w:abstractNumId w:val="10"/>
  </w:num>
  <w:num w:numId="7">
    <w:abstractNumId w:val="7"/>
  </w:num>
  <w:num w:numId="8">
    <w:abstractNumId w:val="3"/>
  </w:num>
  <w:num w:numId="9">
    <w:abstractNumId w:val="1"/>
  </w:num>
  <w:num w:numId="10">
    <w:abstractNumId w:val="23"/>
  </w:num>
  <w:num w:numId="11">
    <w:abstractNumId w:val="14"/>
  </w:num>
  <w:num w:numId="12">
    <w:abstractNumId w:val="22"/>
  </w:num>
  <w:num w:numId="13">
    <w:abstractNumId w:val="0"/>
  </w:num>
  <w:num w:numId="14">
    <w:abstractNumId w:val="24"/>
  </w:num>
  <w:num w:numId="15">
    <w:abstractNumId w:val="19"/>
  </w:num>
  <w:num w:numId="16">
    <w:abstractNumId w:val="5"/>
  </w:num>
  <w:num w:numId="17">
    <w:abstractNumId w:val="13"/>
  </w:num>
  <w:num w:numId="18">
    <w:abstractNumId w:val="2"/>
  </w:num>
  <w:num w:numId="19">
    <w:abstractNumId w:val="17"/>
  </w:num>
  <w:num w:numId="20">
    <w:abstractNumId w:val="8"/>
  </w:num>
  <w:num w:numId="21">
    <w:abstractNumId w:val="9"/>
  </w:num>
  <w:num w:numId="22">
    <w:abstractNumId w:val="21"/>
  </w:num>
  <w:num w:numId="23">
    <w:abstractNumId w:val="1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26172"/>
    <w:rsid w:val="00026B58"/>
    <w:rsid w:val="00042B7D"/>
    <w:rsid w:val="00061267"/>
    <w:rsid w:val="000A1184"/>
    <w:rsid w:val="000A4C89"/>
    <w:rsid w:val="000A6C74"/>
    <w:rsid w:val="000B32A9"/>
    <w:rsid w:val="000D3C65"/>
    <w:rsid w:val="000D55EA"/>
    <w:rsid w:val="000E00FF"/>
    <w:rsid w:val="00103E01"/>
    <w:rsid w:val="001064AD"/>
    <w:rsid w:val="0012771F"/>
    <w:rsid w:val="001A0EAF"/>
    <w:rsid w:val="001A3B28"/>
    <w:rsid w:val="001C059C"/>
    <w:rsid w:val="001F2489"/>
    <w:rsid w:val="0020636C"/>
    <w:rsid w:val="00211E5B"/>
    <w:rsid w:val="002622A8"/>
    <w:rsid w:val="0027010C"/>
    <w:rsid w:val="00273BC2"/>
    <w:rsid w:val="00283878"/>
    <w:rsid w:val="00291886"/>
    <w:rsid w:val="002F0CA0"/>
    <w:rsid w:val="00323117"/>
    <w:rsid w:val="00330635"/>
    <w:rsid w:val="003A03D1"/>
    <w:rsid w:val="003B7104"/>
    <w:rsid w:val="003C2001"/>
    <w:rsid w:val="003D08BE"/>
    <w:rsid w:val="003D7F08"/>
    <w:rsid w:val="00424630"/>
    <w:rsid w:val="0042478E"/>
    <w:rsid w:val="0042709C"/>
    <w:rsid w:val="004321C6"/>
    <w:rsid w:val="00441665"/>
    <w:rsid w:val="00443283"/>
    <w:rsid w:val="00465ADD"/>
    <w:rsid w:val="00475DE7"/>
    <w:rsid w:val="00481BAF"/>
    <w:rsid w:val="004A4B92"/>
    <w:rsid w:val="004A5683"/>
    <w:rsid w:val="004A7A4A"/>
    <w:rsid w:val="004B2557"/>
    <w:rsid w:val="004C2496"/>
    <w:rsid w:val="004E3425"/>
    <w:rsid w:val="00523E0F"/>
    <w:rsid w:val="0054399E"/>
    <w:rsid w:val="005B04F7"/>
    <w:rsid w:val="005C6782"/>
    <w:rsid w:val="005D2263"/>
    <w:rsid w:val="005E4423"/>
    <w:rsid w:val="0061087F"/>
    <w:rsid w:val="0063080A"/>
    <w:rsid w:val="0063482F"/>
    <w:rsid w:val="00642556"/>
    <w:rsid w:val="00642F15"/>
    <w:rsid w:val="006461D0"/>
    <w:rsid w:val="00661FB8"/>
    <w:rsid w:val="006A2F7A"/>
    <w:rsid w:val="006A41BE"/>
    <w:rsid w:val="006C31E3"/>
    <w:rsid w:val="006D35F4"/>
    <w:rsid w:val="007062DC"/>
    <w:rsid w:val="0073313E"/>
    <w:rsid w:val="007343CE"/>
    <w:rsid w:val="00741AA6"/>
    <w:rsid w:val="007A04B0"/>
    <w:rsid w:val="007E3853"/>
    <w:rsid w:val="00806790"/>
    <w:rsid w:val="008154DE"/>
    <w:rsid w:val="00817708"/>
    <w:rsid w:val="008429CC"/>
    <w:rsid w:val="00856E5B"/>
    <w:rsid w:val="00880C8F"/>
    <w:rsid w:val="008F7ACA"/>
    <w:rsid w:val="00927A03"/>
    <w:rsid w:val="0093695E"/>
    <w:rsid w:val="00950984"/>
    <w:rsid w:val="00970559"/>
    <w:rsid w:val="009750FE"/>
    <w:rsid w:val="00981976"/>
    <w:rsid w:val="00983AAD"/>
    <w:rsid w:val="0098773D"/>
    <w:rsid w:val="00995556"/>
    <w:rsid w:val="009B05A0"/>
    <w:rsid w:val="009B60CB"/>
    <w:rsid w:val="009E017A"/>
    <w:rsid w:val="009F35F9"/>
    <w:rsid w:val="00A139B5"/>
    <w:rsid w:val="00A777B8"/>
    <w:rsid w:val="00AA0DB8"/>
    <w:rsid w:val="00AB7D07"/>
    <w:rsid w:val="00AD1AED"/>
    <w:rsid w:val="00AF520C"/>
    <w:rsid w:val="00B36ECC"/>
    <w:rsid w:val="00BA5005"/>
    <w:rsid w:val="00BA650C"/>
    <w:rsid w:val="00BA73C5"/>
    <w:rsid w:val="00BD089C"/>
    <w:rsid w:val="00BF0ECC"/>
    <w:rsid w:val="00C00425"/>
    <w:rsid w:val="00C51DFC"/>
    <w:rsid w:val="00C65A79"/>
    <w:rsid w:val="00C95020"/>
    <w:rsid w:val="00CA0F77"/>
    <w:rsid w:val="00CA5AD1"/>
    <w:rsid w:val="00CB52B3"/>
    <w:rsid w:val="00D03C6F"/>
    <w:rsid w:val="00D13E86"/>
    <w:rsid w:val="00D22555"/>
    <w:rsid w:val="00D3243E"/>
    <w:rsid w:val="00D51735"/>
    <w:rsid w:val="00D61AF3"/>
    <w:rsid w:val="00D80AAF"/>
    <w:rsid w:val="00D833BA"/>
    <w:rsid w:val="00D9151F"/>
    <w:rsid w:val="00DE2137"/>
    <w:rsid w:val="00DE74F6"/>
    <w:rsid w:val="00E30688"/>
    <w:rsid w:val="00E41961"/>
    <w:rsid w:val="00E90D84"/>
    <w:rsid w:val="00ED2BEA"/>
    <w:rsid w:val="00EE66AF"/>
    <w:rsid w:val="00EF171A"/>
    <w:rsid w:val="00EF5F50"/>
    <w:rsid w:val="00EF7B9C"/>
    <w:rsid w:val="00F02782"/>
    <w:rsid w:val="00F0512D"/>
    <w:rsid w:val="00F06245"/>
    <w:rsid w:val="00F20571"/>
    <w:rsid w:val="00F33272"/>
    <w:rsid w:val="00F4452A"/>
    <w:rsid w:val="00F6531C"/>
    <w:rsid w:val="00F70C42"/>
    <w:rsid w:val="00F95EDA"/>
    <w:rsid w:val="00FA2070"/>
    <w:rsid w:val="00FE374E"/>
    <w:rsid w:val="00FF734A"/>
    <w:rsid w:val="0264D8AD"/>
    <w:rsid w:val="02C760B0"/>
    <w:rsid w:val="0808F40A"/>
    <w:rsid w:val="08B96390"/>
    <w:rsid w:val="0CA64C30"/>
    <w:rsid w:val="0E28F434"/>
    <w:rsid w:val="11BD8552"/>
    <w:rsid w:val="11D2EF09"/>
    <w:rsid w:val="1285E8F2"/>
    <w:rsid w:val="14E5A199"/>
    <w:rsid w:val="17C391C4"/>
    <w:rsid w:val="1871591E"/>
    <w:rsid w:val="199F95C4"/>
    <w:rsid w:val="1DC89B99"/>
    <w:rsid w:val="1FDB5C4C"/>
    <w:rsid w:val="20341A15"/>
    <w:rsid w:val="20E7D3AF"/>
    <w:rsid w:val="273241A5"/>
    <w:rsid w:val="28A708D1"/>
    <w:rsid w:val="28CE1206"/>
    <w:rsid w:val="2A191064"/>
    <w:rsid w:val="30421ADF"/>
    <w:rsid w:val="3122D59F"/>
    <w:rsid w:val="317F998C"/>
    <w:rsid w:val="31F0FABB"/>
    <w:rsid w:val="37921723"/>
    <w:rsid w:val="386DD624"/>
    <w:rsid w:val="3AB08F88"/>
    <w:rsid w:val="3C8FADD9"/>
    <w:rsid w:val="3E08CA37"/>
    <w:rsid w:val="4039BD1B"/>
    <w:rsid w:val="46A8FE9F"/>
    <w:rsid w:val="4950FA9F"/>
    <w:rsid w:val="4C05B717"/>
    <w:rsid w:val="4C68D056"/>
    <w:rsid w:val="4D9F39A4"/>
    <w:rsid w:val="4E156B6D"/>
    <w:rsid w:val="4F68BBEB"/>
    <w:rsid w:val="55665F27"/>
    <w:rsid w:val="55877039"/>
    <w:rsid w:val="56ADE792"/>
    <w:rsid w:val="5849B7F3"/>
    <w:rsid w:val="587FD0F0"/>
    <w:rsid w:val="5B73CD73"/>
    <w:rsid w:val="5B8158B5"/>
    <w:rsid w:val="5C29C753"/>
    <w:rsid w:val="5D534213"/>
    <w:rsid w:val="61DAEC29"/>
    <w:rsid w:val="6315EE35"/>
    <w:rsid w:val="64D556AE"/>
    <w:rsid w:val="67A017EE"/>
    <w:rsid w:val="69D58FF7"/>
    <w:rsid w:val="6BD58302"/>
    <w:rsid w:val="6BE2548C"/>
    <w:rsid w:val="6CA3A81E"/>
    <w:rsid w:val="6F0A1E0D"/>
    <w:rsid w:val="6FD849EB"/>
    <w:rsid w:val="715EB095"/>
    <w:rsid w:val="77CA3373"/>
    <w:rsid w:val="78AC0CF9"/>
    <w:rsid w:val="7AEC6A7E"/>
    <w:rsid w:val="7CCB6C61"/>
    <w:rsid w:val="7F9B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098D3"/>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05"/>
    <w:rPr>
      <w:rFonts w:ascii="Arial" w:hAnsi="Arial"/>
      <w:sz w:val="22"/>
    </w:rPr>
  </w:style>
  <w:style w:type="paragraph" w:styleId="Heading1">
    <w:name w:val="heading 1"/>
    <w:basedOn w:val="Normal"/>
    <w:next w:val="Normal"/>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paragraph" w:styleId="Heading3">
    <w:name w:val="heading 3"/>
    <w:basedOn w:val="Normal"/>
    <w:next w:val="Normal"/>
    <w:link w:val="Heading3Char"/>
    <w:uiPriority w:val="9"/>
    <w:unhideWhenUsed/>
    <w:qFormat/>
    <w:rsid w:val="00FE37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E374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E374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character" w:customStyle="1" w:styleId="TitleChar">
    <w:name w:val="Title Char"/>
    <w:basedOn w:val="DefaultParagraphFont"/>
    <w:link w:val="Title"/>
    <w:rsid w:val="00ED2BEA"/>
    <w:rPr>
      <w:sz w:val="36"/>
    </w:rPr>
  </w:style>
  <w:style w:type="paragraph" w:styleId="ListParagraph">
    <w:name w:val="List Paragraph"/>
    <w:basedOn w:val="Normal"/>
    <w:uiPriority w:val="34"/>
    <w:qFormat/>
    <w:rsid w:val="00103E01"/>
    <w:pPr>
      <w:spacing w:after="160" w:line="259" w:lineRule="auto"/>
      <w:ind w:left="720"/>
      <w:contextualSpacing/>
    </w:pPr>
    <w:rPr>
      <w:rFonts w:asciiTheme="minorHAnsi" w:eastAsiaTheme="minorHAnsi" w:hAnsiTheme="minorHAnsi" w:cstheme="minorBidi"/>
      <w:szCs w:val="22"/>
    </w:rPr>
  </w:style>
  <w:style w:type="paragraph" w:customStyle="1" w:styleId="LRWLBodyTextBullet1">
    <w:name w:val="LRWL Body Text Bullet 1"/>
    <w:basedOn w:val="Normal"/>
    <w:link w:val="LRWLBodyTextBullet1Char"/>
    <w:qFormat/>
    <w:rsid w:val="00103E01"/>
    <w:pPr>
      <w:numPr>
        <w:numId w:val="2"/>
      </w:numPr>
      <w:spacing w:before="120" w:after="120"/>
    </w:pPr>
    <w:rPr>
      <w:szCs w:val="22"/>
    </w:rPr>
  </w:style>
  <w:style w:type="character" w:customStyle="1" w:styleId="LRWLBodyTextBullet1Char">
    <w:name w:val="LRWL Body Text Bullet 1 Char"/>
    <w:basedOn w:val="DefaultParagraphFont"/>
    <w:link w:val="LRWLBodyTextBullet1"/>
    <w:rsid w:val="00103E01"/>
    <w:rPr>
      <w:rFonts w:ascii="Arial" w:hAnsi="Arial"/>
      <w:sz w:val="22"/>
      <w:szCs w:val="22"/>
    </w:rPr>
  </w:style>
  <w:style w:type="character" w:styleId="Strong">
    <w:name w:val="Strong"/>
    <w:uiPriority w:val="22"/>
    <w:qFormat/>
    <w:rsid w:val="00103E01"/>
    <w:rPr>
      <w:b/>
      <w:bCs/>
    </w:rPr>
  </w:style>
  <w:style w:type="character" w:customStyle="1" w:styleId="Heading3Char">
    <w:name w:val="Heading 3 Char"/>
    <w:basedOn w:val="DefaultParagraphFont"/>
    <w:link w:val="Heading3"/>
    <w:uiPriority w:val="9"/>
    <w:rsid w:val="00FE3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E374E"/>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FE374E"/>
    <w:rPr>
      <w:rFonts w:asciiTheme="majorHAnsi" w:eastAsiaTheme="majorEastAsia" w:hAnsiTheme="majorHAnsi" w:cstheme="majorBidi"/>
      <w:color w:val="365F91" w:themeColor="accent1" w:themeShade="BF"/>
      <w:sz w:val="22"/>
    </w:rPr>
  </w:style>
  <w:style w:type="table" w:styleId="TableGrid">
    <w:name w:val="Table Grid"/>
    <w:basedOn w:val="TableNormal"/>
    <w:uiPriority w:val="39"/>
    <w:rsid w:val="0044328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next w:val="GridTable4-Accent5"/>
    <w:uiPriority w:val="49"/>
    <w:rsid w:val="00443283"/>
    <w:rPr>
      <w:rFonts w:ascii="Calibri" w:eastAsia="Calibri" w:hAnsi="Calibri"/>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Footer">
    <w:name w:val="footer"/>
    <w:basedOn w:val="Normal"/>
    <w:link w:val="FooterChar"/>
    <w:uiPriority w:val="99"/>
    <w:unhideWhenUsed/>
    <w:rsid w:val="00443283"/>
    <w:pPr>
      <w:tabs>
        <w:tab w:val="center" w:pos="4680"/>
        <w:tab w:val="right" w:pos="9360"/>
      </w:tabs>
    </w:pPr>
    <w:rPr>
      <w:rFonts w:ascii="Times New Roman" w:hAnsi="Times New Roman"/>
      <w:szCs w:val="22"/>
    </w:rPr>
  </w:style>
  <w:style w:type="character" w:customStyle="1" w:styleId="FooterChar">
    <w:name w:val="Footer Char"/>
    <w:basedOn w:val="DefaultParagraphFont"/>
    <w:link w:val="Footer"/>
    <w:uiPriority w:val="99"/>
    <w:rsid w:val="00443283"/>
    <w:rPr>
      <w:sz w:val="22"/>
      <w:szCs w:val="22"/>
    </w:rPr>
  </w:style>
  <w:style w:type="table" w:customStyle="1" w:styleId="GridTable4-Accent11">
    <w:name w:val="Grid Table 4 - Accent 11"/>
    <w:basedOn w:val="TableNormal"/>
    <w:next w:val="GridTable4-Accent1"/>
    <w:uiPriority w:val="49"/>
    <w:rsid w:val="00443283"/>
    <w:rPr>
      <w:rFonts w:ascii="Calibri" w:eastAsia="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5">
    <w:name w:val="Grid Table 4 Accent 5"/>
    <w:basedOn w:val="TableNormal"/>
    <w:uiPriority w:val="49"/>
    <w:rsid w:val="0044328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4432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741AA6"/>
    <w:pPr>
      <w:tabs>
        <w:tab w:val="center" w:pos="4680"/>
        <w:tab w:val="right" w:pos="9360"/>
      </w:tabs>
    </w:pPr>
  </w:style>
  <w:style w:type="character" w:customStyle="1" w:styleId="HeaderChar">
    <w:name w:val="Header Char"/>
    <w:basedOn w:val="DefaultParagraphFont"/>
    <w:link w:val="Header"/>
    <w:uiPriority w:val="99"/>
    <w:rsid w:val="00741AA6"/>
    <w:rPr>
      <w:rFonts w:ascii="Arial" w:hAnsi="Arial"/>
      <w:sz w:val="22"/>
    </w:rPr>
  </w:style>
  <w:style w:type="character" w:styleId="CommentReference">
    <w:name w:val="annotation reference"/>
    <w:basedOn w:val="DefaultParagraphFont"/>
    <w:uiPriority w:val="99"/>
    <w:semiHidden/>
    <w:unhideWhenUsed/>
    <w:rsid w:val="0012771F"/>
    <w:rPr>
      <w:sz w:val="16"/>
      <w:szCs w:val="16"/>
    </w:rPr>
  </w:style>
  <w:style w:type="paragraph" w:styleId="CommentText">
    <w:name w:val="annotation text"/>
    <w:basedOn w:val="Normal"/>
    <w:link w:val="CommentTextChar"/>
    <w:uiPriority w:val="99"/>
    <w:semiHidden/>
    <w:unhideWhenUsed/>
    <w:rsid w:val="0012771F"/>
    <w:rPr>
      <w:sz w:val="20"/>
    </w:rPr>
  </w:style>
  <w:style w:type="character" w:customStyle="1" w:styleId="CommentTextChar">
    <w:name w:val="Comment Text Char"/>
    <w:basedOn w:val="DefaultParagraphFont"/>
    <w:link w:val="CommentText"/>
    <w:uiPriority w:val="99"/>
    <w:semiHidden/>
    <w:rsid w:val="0012771F"/>
    <w:rPr>
      <w:rFonts w:ascii="Arial" w:hAnsi="Arial"/>
    </w:rPr>
  </w:style>
  <w:style w:type="paragraph" w:styleId="CommentSubject">
    <w:name w:val="annotation subject"/>
    <w:basedOn w:val="CommentText"/>
    <w:next w:val="CommentText"/>
    <w:link w:val="CommentSubjectChar"/>
    <w:uiPriority w:val="99"/>
    <w:semiHidden/>
    <w:unhideWhenUsed/>
    <w:rsid w:val="0012771F"/>
    <w:rPr>
      <w:b/>
      <w:bCs/>
    </w:rPr>
  </w:style>
  <w:style w:type="character" w:customStyle="1" w:styleId="CommentSubjectChar">
    <w:name w:val="Comment Subject Char"/>
    <w:basedOn w:val="CommentTextChar"/>
    <w:link w:val="CommentSubject"/>
    <w:uiPriority w:val="99"/>
    <w:semiHidden/>
    <w:rsid w:val="0012771F"/>
    <w:rPr>
      <w:rFonts w:ascii="Arial" w:hAnsi="Arial"/>
      <w:b/>
      <w:bCs/>
    </w:rPr>
  </w:style>
  <w:style w:type="paragraph" w:styleId="Revision">
    <w:name w:val="Revision"/>
    <w:hidden/>
    <w:uiPriority w:val="99"/>
    <w:semiHidden/>
    <w:rsid w:val="0012771F"/>
    <w:rPr>
      <w:rFonts w:ascii="Arial" w:hAnsi="Arial"/>
      <w:sz w:val="22"/>
    </w:rPr>
  </w:style>
  <w:style w:type="character" w:styleId="UnresolvedMention">
    <w:name w:val="Unresolved Mention"/>
    <w:basedOn w:val="DefaultParagraphFont"/>
    <w:uiPriority w:val="99"/>
    <w:semiHidden/>
    <w:unhideWhenUsed/>
    <w:rsid w:val="00AA0DB8"/>
    <w:rPr>
      <w:color w:val="605E5C"/>
      <w:shd w:val="clear" w:color="auto" w:fill="E1DFDD"/>
    </w:rPr>
  </w:style>
  <w:style w:type="paragraph" w:customStyle="1" w:styleId="LRWLBodyText">
    <w:name w:val="LRWL Body Text"/>
    <w:basedOn w:val="Normal"/>
    <w:link w:val="LRWLBodyTextChar"/>
    <w:qFormat/>
    <w:rsid w:val="00D3243E"/>
    <w:pPr>
      <w:spacing w:before="120" w:after="120"/>
    </w:pPr>
    <w:rPr>
      <w:sz w:val="21"/>
      <w:szCs w:val="22"/>
    </w:rPr>
  </w:style>
  <w:style w:type="character" w:customStyle="1" w:styleId="LRWLBodyTextChar">
    <w:name w:val="LRWL Body Text Char"/>
    <w:basedOn w:val="DefaultParagraphFont"/>
    <w:link w:val="LRWLBodyText"/>
    <w:rsid w:val="00D3243E"/>
    <w:rPr>
      <w:rFonts w:ascii="Arial" w:hAnsi="Arial"/>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071725">
      <w:bodyDiv w:val="1"/>
      <w:marLeft w:val="0"/>
      <w:marRight w:val="0"/>
      <w:marTop w:val="0"/>
      <w:marBottom w:val="0"/>
      <w:divBdr>
        <w:top w:val="none" w:sz="0" w:space="0" w:color="auto"/>
        <w:left w:val="none" w:sz="0" w:space="0" w:color="auto"/>
        <w:bottom w:val="none" w:sz="0" w:space="0" w:color="auto"/>
        <w:right w:val="none" w:sz="0" w:space="0" w:color="auto"/>
      </w:divBdr>
      <w:divsChild>
        <w:div w:id="661550052">
          <w:marLeft w:val="0"/>
          <w:marRight w:val="0"/>
          <w:marTop w:val="0"/>
          <w:marBottom w:val="0"/>
          <w:divBdr>
            <w:top w:val="none" w:sz="0" w:space="0" w:color="auto"/>
            <w:left w:val="none" w:sz="0" w:space="0" w:color="auto"/>
            <w:bottom w:val="none" w:sz="0" w:space="0" w:color="auto"/>
            <w:right w:val="none" w:sz="0" w:space="0" w:color="auto"/>
          </w:divBdr>
        </w:div>
      </w:divsChild>
    </w:div>
    <w:div w:id="625552902">
      <w:bodyDiv w:val="1"/>
      <w:marLeft w:val="0"/>
      <w:marRight w:val="0"/>
      <w:marTop w:val="0"/>
      <w:marBottom w:val="0"/>
      <w:divBdr>
        <w:top w:val="none" w:sz="0" w:space="0" w:color="auto"/>
        <w:left w:val="none" w:sz="0" w:space="0" w:color="auto"/>
        <w:bottom w:val="none" w:sz="0" w:space="0" w:color="auto"/>
        <w:right w:val="none" w:sz="0" w:space="0" w:color="auto"/>
      </w:divBdr>
    </w:div>
    <w:div w:id="826287442">
      <w:bodyDiv w:val="1"/>
      <w:marLeft w:val="0"/>
      <w:marRight w:val="0"/>
      <w:marTop w:val="0"/>
      <w:marBottom w:val="0"/>
      <w:divBdr>
        <w:top w:val="none" w:sz="0" w:space="0" w:color="auto"/>
        <w:left w:val="none" w:sz="0" w:space="0" w:color="auto"/>
        <w:bottom w:val="none" w:sz="0" w:space="0" w:color="auto"/>
        <w:right w:val="none" w:sz="0" w:space="0" w:color="auto"/>
      </w:divBdr>
    </w:div>
    <w:div w:id="1289749677">
      <w:bodyDiv w:val="1"/>
      <w:marLeft w:val="0"/>
      <w:marRight w:val="0"/>
      <w:marTop w:val="0"/>
      <w:marBottom w:val="0"/>
      <w:divBdr>
        <w:top w:val="none" w:sz="0" w:space="0" w:color="auto"/>
        <w:left w:val="none" w:sz="0" w:space="0" w:color="auto"/>
        <w:bottom w:val="none" w:sz="0" w:space="0" w:color="auto"/>
        <w:right w:val="none" w:sz="0" w:space="0" w:color="auto"/>
      </w:divBdr>
    </w:div>
    <w:div w:id="1889608823">
      <w:bodyDiv w:val="1"/>
      <w:marLeft w:val="0"/>
      <w:marRight w:val="0"/>
      <w:marTop w:val="0"/>
      <w:marBottom w:val="0"/>
      <w:divBdr>
        <w:top w:val="none" w:sz="0" w:space="0" w:color="auto"/>
        <w:left w:val="none" w:sz="0" w:space="0" w:color="auto"/>
        <w:bottom w:val="none" w:sz="0" w:space="0" w:color="auto"/>
        <w:right w:val="none" w:sz="0" w:space="0" w:color="auto"/>
      </w:divBdr>
    </w:div>
    <w:div w:id="19271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supplier.wi.gov/psp/esupplier_4/SUPPLIER/ERP/c/WI_SS_SELF_SERVICE.WI_SS_BIDDER_BIDS.GBL?Page=WI_SS_BIDDER_BIDS&amp;Action=U" TargetMode="External"/><Relationship Id="rId18" Type="http://schemas.openxmlformats.org/officeDocument/2006/relationships/hyperlink" Target="https://etf.wi.gov/node/26536" TargetMode="External"/><Relationship Id="rId26" Type="http://schemas.openxmlformats.org/officeDocument/2006/relationships/hyperlink" Target="https://www.naspovaluepoint.org/portfolio/cloud-solutions-2016-2026/carahsoft-technology-corporation/" TargetMode="External"/><Relationship Id="rId3" Type="http://schemas.openxmlformats.org/officeDocument/2006/relationships/customXml" Target="../customXml/item3.xml"/><Relationship Id="rId21" Type="http://schemas.openxmlformats.org/officeDocument/2006/relationships/hyperlink" Target="https://etf.wi.gov/node/26536" TargetMode="External"/><Relationship Id="rId34"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mailto:ETFSMBProcurement@etf.wi.gov" TargetMode="External"/><Relationship Id="rId17" Type="http://schemas.openxmlformats.org/officeDocument/2006/relationships/hyperlink" Target="https://esupplier.wi.gov/psp/esupplier_4/SUPPLIER/ERP/c/WI_SS_SELF_SERVICE.WI_SS_BIDDER_BIDS.GBL?Page=WI_SS_BIDDER_BIDS&amp;Action=U" TargetMode="External"/><Relationship Id="rId25" Type="http://schemas.openxmlformats.org/officeDocument/2006/relationships/hyperlink" Target="https://vendornet.wi.gov/Contract.aspx?Id=edf97dd0-7cec-ea11-8124-0050568c7f0f"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supplier.wi.gov/psp/esupplier_4/SUPPLIER/ERP/c/WI_SS_SELF_SERVICE.WI_SS_BIDDER_BIDS.GBL?Page=WI_SS_BIDDER_BIDS&amp;Action=U" TargetMode="External"/><Relationship Id="rId20" Type="http://schemas.openxmlformats.org/officeDocument/2006/relationships/hyperlink" Target="https://esupplier.wi.gov/psp/esupplier_4/SUPPLIER/ERP/c/WI_SS_SELF_SERVICE.WI_SS_BIDDER_BIDS.GBL?Page=WI_SS_BIDDER_BIDS&amp;Action=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FProcurement@etf.wi.gov" TargetMode="External"/><Relationship Id="rId24" Type="http://schemas.openxmlformats.org/officeDocument/2006/relationships/hyperlink" Target="https://vendornet.wi.gov/Contract.aspx?Id=edf97dd0-7cec-ea11-8124-0050568c7f0f" TargetMode="External"/><Relationship Id="rId32" Type="http://schemas.openxmlformats.org/officeDocument/2006/relationships/image" Target="media/image2.jpeg"/><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etf.wi.gov/node/26536" TargetMode="External"/><Relationship Id="rId23" Type="http://schemas.openxmlformats.org/officeDocument/2006/relationships/hyperlink" Target="https://vendornet.wi.gov/Contract.aspx?Id=edf97dd0-7cec-ea11-8124-0050568c7f0f"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ETFSMBProcurement@etf.wi.gov"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upplier.wi.gov/psp/esupplier_4/SUPPLIER/ERP/c/WI_SS_SELF_SERVICE.WI_SS_BIDDER_BIDS.GBL?Page=WI_SS_BIDDER_BIDS&amp;Action=U" TargetMode="External"/><Relationship Id="rId22" Type="http://schemas.openxmlformats.org/officeDocument/2006/relationships/hyperlink" Target="mailto:ETFProcurement@etf.wi.gov" TargetMode="External"/><Relationship Id="rId27" Type="http://schemas.openxmlformats.org/officeDocument/2006/relationships/hyperlink" Target="https://www.naspovaluepoint.org/portfolio/cloud-solutions-2016-2026/" TargetMode="External"/><Relationship Id="rId30" Type="http://schemas.openxmlformats.org/officeDocument/2006/relationships/header" Target="header2.xml"/><Relationship Id="rId35"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E40A32F8B4DB1A41CF965DDB0D59A"/>
        <w:category>
          <w:name w:val="General"/>
          <w:gallery w:val="placeholder"/>
        </w:category>
        <w:types>
          <w:type w:val="bbPlcHdr"/>
        </w:types>
        <w:behaviors>
          <w:behavior w:val="content"/>
        </w:behaviors>
        <w:guid w:val="{45C26114-D954-449B-BE38-9CE001596B6E}"/>
      </w:docPartPr>
      <w:docPartBody>
        <w:p w:rsidR="003103DB" w:rsidRDefault="008154DE" w:rsidP="008154DE">
          <w:pPr>
            <w:pStyle w:val="CA2E40A32F8B4DB1A41CF965DDB0D59A"/>
          </w:pPr>
          <w:r w:rsidRPr="00886AD5">
            <w:rPr>
              <w:rStyle w:val="PlaceholderText"/>
              <w:sz w:val="18"/>
              <w:szCs w:val="18"/>
            </w:rPr>
            <w:t>Click or tap here to enter text.</w:t>
          </w:r>
        </w:p>
      </w:docPartBody>
    </w:docPart>
    <w:docPart>
      <w:docPartPr>
        <w:name w:val="5219884D1C8A4CD681BED30B5C4C655E"/>
        <w:category>
          <w:name w:val="General"/>
          <w:gallery w:val="placeholder"/>
        </w:category>
        <w:types>
          <w:type w:val="bbPlcHdr"/>
        </w:types>
        <w:behaviors>
          <w:behavior w:val="content"/>
        </w:behaviors>
        <w:guid w:val="{97B2237B-17F8-4854-B59D-7780CB06A041}"/>
      </w:docPartPr>
      <w:docPartBody>
        <w:p w:rsidR="003103DB" w:rsidRDefault="008154DE" w:rsidP="008154DE">
          <w:pPr>
            <w:pStyle w:val="5219884D1C8A4CD681BED30B5C4C655E"/>
          </w:pPr>
          <w:r w:rsidRPr="00886AD5">
            <w:rPr>
              <w:rStyle w:val="PlaceholderText"/>
              <w:rFonts w:eastAsiaTheme="minorHAnsi"/>
              <w:sz w:val="18"/>
              <w:szCs w:val="18"/>
            </w:rPr>
            <w:t>Click or tap here to enter text.</w:t>
          </w:r>
        </w:p>
      </w:docPartBody>
    </w:docPart>
    <w:docPart>
      <w:docPartPr>
        <w:name w:val="D4B45D20EBDD4E5586F1A2349F8F0F78"/>
        <w:category>
          <w:name w:val="General"/>
          <w:gallery w:val="placeholder"/>
        </w:category>
        <w:types>
          <w:type w:val="bbPlcHdr"/>
        </w:types>
        <w:behaviors>
          <w:behavior w:val="content"/>
        </w:behaviors>
        <w:guid w:val="{97431637-EE81-4F02-9154-A7A84D1666B4}"/>
      </w:docPartPr>
      <w:docPartBody>
        <w:p w:rsidR="003103DB" w:rsidRDefault="008154DE" w:rsidP="008154DE">
          <w:pPr>
            <w:pStyle w:val="D4B45D20EBDD4E5586F1A2349F8F0F78"/>
          </w:pPr>
          <w:r w:rsidRPr="00886AD5">
            <w:rPr>
              <w:rStyle w:val="PlaceholderText"/>
              <w:sz w:val="18"/>
              <w:szCs w:val="18"/>
            </w:rPr>
            <w:t>Click or tap here to enter text.</w:t>
          </w:r>
        </w:p>
      </w:docPartBody>
    </w:docPart>
    <w:docPart>
      <w:docPartPr>
        <w:name w:val="1D3483CF2F2A47FD8E388C068BA166AC"/>
        <w:category>
          <w:name w:val="General"/>
          <w:gallery w:val="placeholder"/>
        </w:category>
        <w:types>
          <w:type w:val="bbPlcHdr"/>
        </w:types>
        <w:behaviors>
          <w:behavior w:val="content"/>
        </w:behaviors>
        <w:guid w:val="{28C497EF-527D-41BB-BFC6-755CEFF4B555}"/>
      </w:docPartPr>
      <w:docPartBody>
        <w:p w:rsidR="003103DB" w:rsidRDefault="008154DE" w:rsidP="008154DE">
          <w:pPr>
            <w:pStyle w:val="1D3483CF2F2A47FD8E388C068BA166AC"/>
          </w:pPr>
          <w:r w:rsidRPr="00886AD5">
            <w:rPr>
              <w:rStyle w:val="PlaceholderText"/>
              <w:rFonts w:eastAsiaTheme="minorHAnsi"/>
              <w:sz w:val="18"/>
              <w:szCs w:val="18"/>
            </w:rPr>
            <w:t>Click or tap here to enter text.</w:t>
          </w:r>
        </w:p>
      </w:docPartBody>
    </w:docPart>
    <w:docPart>
      <w:docPartPr>
        <w:name w:val="2BBD524A4F1C4E66A73F845BC0E8BE1B"/>
        <w:category>
          <w:name w:val="General"/>
          <w:gallery w:val="placeholder"/>
        </w:category>
        <w:types>
          <w:type w:val="bbPlcHdr"/>
        </w:types>
        <w:behaviors>
          <w:behavior w:val="content"/>
        </w:behaviors>
        <w:guid w:val="{A2C259B9-1696-431B-A797-608B6962273B}"/>
      </w:docPartPr>
      <w:docPartBody>
        <w:p w:rsidR="003103DB" w:rsidRDefault="008154DE" w:rsidP="008154DE">
          <w:pPr>
            <w:pStyle w:val="2BBD524A4F1C4E66A73F845BC0E8BE1B"/>
          </w:pPr>
          <w:r w:rsidRPr="00886AD5">
            <w:rPr>
              <w:rStyle w:val="PlaceholderText"/>
              <w:sz w:val="18"/>
              <w:szCs w:val="18"/>
            </w:rPr>
            <w:t>Click or tap here to enter text.</w:t>
          </w:r>
        </w:p>
      </w:docPartBody>
    </w:docPart>
    <w:docPart>
      <w:docPartPr>
        <w:name w:val="771E1563EF4C4E30B1D7C8CA59CFCC73"/>
        <w:category>
          <w:name w:val="General"/>
          <w:gallery w:val="placeholder"/>
        </w:category>
        <w:types>
          <w:type w:val="bbPlcHdr"/>
        </w:types>
        <w:behaviors>
          <w:behavior w:val="content"/>
        </w:behaviors>
        <w:guid w:val="{B7A7CBA0-DD2C-4854-97BE-09C4076F63CD}"/>
      </w:docPartPr>
      <w:docPartBody>
        <w:p w:rsidR="003103DB" w:rsidRDefault="008154DE" w:rsidP="008154DE">
          <w:pPr>
            <w:pStyle w:val="771E1563EF4C4E30B1D7C8CA59CFCC73"/>
          </w:pPr>
          <w:r w:rsidRPr="00886AD5">
            <w:rPr>
              <w:rStyle w:val="PlaceholderText"/>
              <w:rFonts w:eastAsiaTheme="minorHAnsi"/>
              <w:sz w:val="18"/>
              <w:szCs w:val="18"/>
            </w:rPr>
            <w:t>Click or tap here to enter text.</w:t>
          </w:r>
        </w:p>
      </w:docPartBody>
    </w:docPart>
    <w:docPart>
      <w:docPartPr>
        <w:name w:val="AD54BD4631FA44BDBBD62AD539F7839A"/>
        <w:category>
          <w:name w:val="General"/>
          <w:gallery w:val="placeholder"/>
        </w:category>
        <w:types>
          <w:type w:val="bbPlcHdr"/>
        </w:types>
        <w:behaviors>
          <w:behavior w:val="content"/>
        </w:behaviors>
        <w:guid w:val="{B895EDCC-3FF2-4BD5-BA87-BAB8FE91E2C0}"/>
      </w:docPartPr>
      <w:docPartBody>
        <w:p w:rsidR="003103DB" w:rsidRDefault="008154DE" w:rsidP="008154DE">
          <w:pPr>
            <w:pStyle w:val="AD54BD4631FA44BDBBD62AD539F7839A"/>
          </w:pPr>
          <w:r w:rsidRPr="00886AD5">
            <w:rPr>
              <w:rStyle w:val="PlaceholderText"/>
              <w:sz w:val="18"/>
              <w:szCs w:val="18"/>
            </w:rPr>
            <w:t>Click or tap here to enter text.</w:t>
          </w:r>
        </w:p>
      </w:docPartBody>
    </w:docPart>
    <w:docPart>
      <w:docPartPr>
        <w:name w:val="A695D280D1854311AD9EB1B1A3B46F2C"/>
        <w:category>
          <w:name w:val="General"/>
          <w:gallery w:val="placeholder"/>
        </w:category>
        <w:types>
          <w:type w:val="bbPlcHdr"/>
        </w:types>
        <w:behaviors>
          <w:behavior w:val="content"/>
        </w:behaviors>
        <w:guid w:val="{379624DD-0045-4297-8123-5CE3E90C4FF3}"/>
      </w:docPartPr>
      <w:docPartBody>
        <w:p w:rsidR="003103DB" w:rsidRDefault="008154DE" w:rsidP="008154DE">
          <w:pPr>
            <w:pStyle w:val="A695D280D1854311AD9EB1B1A3B46F2C"/>
          </w:pPr>
          <w:r w:rsidRPr="00886AD5">
            <w:rPr>
              <w:rStyle w:val="PlaceholderText"/>
              <w:rFonts w:eastAsiaTheme="minorHAnsi"/>
              <w:sz w:val="18"/>
              <w:szCs w:val="18"/>
            </w:rPr>
            <w:t>Click or tap here to enter text.</w:t>
          </w:r>
        </w:p>
      </w:docPartBody>
    </w:docPart>
    <w:docPart>
      <w:docPartPr>
        <w:name w:val="FAC670426C53481CBD9F3C74BA908B2F"/>
        <w:category>
          <w:name w:val="General"/>
          <w:gallery w:val="placeholder"/>
        </w:category>
        <w:types>
          <w:type w:val="bbPlcHdr"/>
        </w:types>
        <w:behaviors>
          <w:behavior w:val="content"/>
        </w:behaviors>
        <w:guid w:val="{AA20783B-4228-4A0A-A873-35924442C033}"/>
      </w:docPartPr>
      <w:docPartBody>
        <w:p w:rsidR="003103DB" w:rsidRDefault="008154DE" w:rsidP="008154DE">
          <w:pPr>
            <w:pStyle w:val="FAC670426C53481CBD9F3C74BA908B2F"/>
          </w:pPr>
          <w:r w:rsidRPr="00886AD5">
            <w:rPr>
              <w:rStyle w:val="PlaceholderText"/>
              <w:sz w:val="18"/>
              <w:szCs w:val="18"/>
            </w:rPr>
            <w:t>Click or tap here to enter text.</w:t>
          </w:r>
        </w:p>
      </w:docPartBody>
    </w:docPart>
    <w:docPart>
      <w:docPartPr>
        <w:name w:val="92E9F899F33146A0B1F0C04CD479DC9F"/>
        <w:category>
          <w:name w:val="General"/>
          <w:gallery w:val="placeholder"/>
        </w:category>
        <w:types>
          <w:type w:val="bbPlcHdr"/>
        </w:types>
        <w:behaviors>
          <w:behavior w:val="content"/>
        </w:behaviors>
        <w:guid w:val="{4672E0A3-8FBE-4FA5-8A63-080F12C535B7}"/>
      </w:docPartPr>
      <w:docPartBody>
        <w:p w:rsidR="003103DB" w:rsidRDefault="008154DE" w:rsidP="008154DE">
          <w:pPr>
            <w:pStyle w:val="92E9F899F33146A0B1F0C04CD479DC9F"/>
          </w:pPr>
          <w:r w:rsidRPr="00886AD5">
            <w:rPr>
              <w:rStyle w:val="PlaceholderText"/>
              <w:rFonts w:eastAsiaTheme="minorHAnsi"/>
              <w:sz w:val="18"/>
              <w:szCs w:val="18"/>
            </w:rPr>
            <w:t>Click or tap here to enter text.</w:t>
          </w:r>
        </w:p>
      </w:docPartBody>
    </w:docPart>
    <w:docPart>
      <w:docPartPr>
        <w:name w:val="28000077D8744E038E4F0834AA0D62E1"/>
        <w:category>
          <w:name w:val="General"/>
          <w:gallery w:val="placeholder"/>
        </w:category>
        <w:types>
          <w:type w:val="bbPlcHdr"/>
        </w:types>
        <w:behaviors>
          <w:behavior w:val="content"/>
        </w:behaviors>
        <w:guid w:val="{7D739B5F-11AB-48FF-9C42-283375D5C95D}"/>
      </w:docPartPr>
      <w:docPartBody>
        <w:p w:rsidR="003103DB" w:rsidRDefault="008154DE" w:rsidP="008154DE">
          <w:pPr>
            <w:pStyle w:val="28000077D8744E038E4F0834AA0D62E1"/>
          </w:pPr>
          <w:r w:rsidRPr="00886AD5">
            <w:rPr>
              <w:rStyle w:val="PlaceholderText"/>
              <w:sz w:val="18"/>
              <w:szCs w:val="18"/>
            </w:rPr>
            <w:t>Click or tap here to enter text.</w:t>
          </w:r>
        </w:p>
      </w:docPartBody>
    </w:docPart>
    <w:docPart>
      <w:docPartPr>
        <w:name w:val="2F78538D38AC4D15BA1BE563B437DBD1"/>
        <w:category>
          <w:name w:val="General"/>
          <w:gallery w:val="placeholder"/>
        </w:category>
        <w:types>
          <w:type w:val="bbPlcHdr"/>
        </w:types>
        <w:behaviors>
          <w:behavior w:val="content"/>
        </w:behaviors>
        <w:guid w:val="{7BD73550-A9E1-4AC0-BDAA-3D43C9CCDFD6}"/>
      </w:docPartPr>
      <w:docPartBody>
        <w:p w:rsidR="003103DB" w:rsidRDefault="008154DE" w:rsidP="008154DE">
          <w:pPr>
            <w:pStyle w:val="2F78538D38AC4D15BA1BE563B437DBD1"/>
          </w:pPr>
          <w:r w:rsidRPr="00886AD5">
            <w:rPr>
              <w:rStyle w:val="PlaceholderText"/>
              <w:rFonts w:eastAsiaTheme="minorHAnsi"/>
              <w:sz w:val="18"/>
              <w:szCs w:val="18"/>
            </w:rPr>
            <w:t>Click or tap here to enter text.</w:t>
          </w:r>
        </w:p>
      </w:docPartBody>
    </w:docPart>
    <w:docPart>
      <w:docPartPr>
        <w:name w:val="800DE98B9B3B43A383821F4D6394FC91"/>
        <w:category>
          <w:name w:val="General"/>
          <w:gallery w:val="placeholder"/>
        </w:category>
        <w:types>
          <w:type w:val="bbPlcHdr"/>
        </w:types>
        <w:behaviors>
          <w:behavior w:val="content"/>
        </w:behaviors>
        <w:guid w:val="{A9F0859D-1578-4AD4-B887-01F771472198}"/>
      </w:docPartPr>
      <w:docPartBody>
        <w:p w:rsidR="003103DB" w:rsidRDefault="008154DE" w:rsidP="008154DE">
          <w:pPr>
            <w:pStyle w:val="800DE98B9B3B43A383821F4D6394FC91"/>
          </w:pPr>
          <w:r w:rsidRPr="002D0F8E">
            <w:rPr>
              <w:rStyle w:val="PlaceholderText"/>
            </w:rPr>
            <w:t>Click or tap here to enter text.</w:t>
          </w:r>
        </w:p>
      </w:docPartBody>
    </w:docPart>
    <w:docPart>
      <w:docPartPr>
        <w:name w:val="4EF1EF1577A6497692161CC5948B0B9F"/>
        <w:category>
          <w:name w:val="General"/>
          <w:gallery w:val="placeholder"/>
        </w:category>
        <w:types>
          <w:type w:val="bbPlcHdr"/>
        </w:types>
        <w:behaviors>
          <w:behavior w:val="content"/>
        </w:behaviors>
        <w:guid w:val="{4797860B-ECA5-4254-9C3C-575E31734577}"/>
      </w:docPartPr>
      <w:docPartBody>
        <w:p w:rsidR="003103DB" w:rsidRDefault="008154DE" w:rsidP="008154DE">
          <w:pPr>
            <w:pStyle w:val="4EF1EF1577A6497692161CC5948B0B9F"/>
          </w:pPr>
          <w:r w:rsidRPr="002D0F8E">
            <w:rPr>
              <w:rStyle w:val="PlaceholderText"/>
            </w:rPr>
            <w:t>Click or tap here to enter text.</w:t>
          </w:r>
        </w:p>
      </w:docPartBody>
    </w:docPart>
    <w:docPart>
      <w:docPartPr>
        <w:name w:val="0295477FE2DF45219C5BA966BD93DC12"/>
        <w:category>
          <w:name w:val="General"/>
          <w:gallery w:val="placeholder"/>
        </w:category>
        <w:types>
          <w:type w:val="bbPlcHdr"/>
        </w:types>
        <w:behaviors>
          <w:behavior w:val="content"/>
        </w:behaviors>
        <w:guid w:val="{7E499F73-078D-4F74-82E2-D5D0C522088F}"/>
      </w:docPartPr>
      <w:docPartBody>
        <w:p w:rsidR="003103DB" w:rsidRDefault="008154DE" w:rsidP="008154DE">
          <w:pPr>
            <w:pStyle w:val="0295477FE2DF45219C5BA966BD93DC12"/>
          </w:pPr>
          <w:r w:rsidRPr="002D0F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DE"/>
    <w:rsid w:val="003103DB"/>
    <w:rsid w:val="0081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4DE"/>
    <w:rPr>
      <w:color w:val="808080"/>
    </w:rPr>
  </w:style>
  <w:style w:type="paragraph" w:customStyle="1" w:styleId="CA2E40A32F8B4DB1A41CF965DDB0D59A">
    <w:name w:val="CA2E40A32F8B4DB1A41CF965DDB0D59A"/>
    <w:rsid w:val="008154DE"/>
  </w:style>
  <w:style w:type="paragraph" w:customStyle="1" w:styleId="5219884D1C8A4CD681BED30B5C4C655E">
    <w:name w:val="5219884D1C8A4CD681BED30B5C4C655E"/>
    <w:rsid w:val="008154DE"/>
  </w:style>
  <w:style w:type="paragraph" w:customStyle="1" w:styleId="D4B45D20EBDD4E5586F1A2349F8F0F78">
    <w:name w:val="D4B45D20EBDD4E5586F1A2349F8F0F78"/>
    <w:rsid w:val="008154DE"/>
  </w:style>
  <w:style w:type="paragraph" w:customStyle="1" w:styleId="1D3483CF2F2A47FD8E388C068BA166AC">
    <w:name w:val="1D3483CF2F2A47FD8E388C068BA166AC"/>
    <w:rsid w:val="008154DE"/>
  </w:style>
  <w:style w:type="paragraph" w:customStyle="1" w:styleId="2BBD524A4F1C4E66A73F845BC0E8BE1B">
    <w:name w:val="2BBD524A4F1C4E66A73F845BC0E8BE1B"/>
    <w:rsid w:val="008154DE"/>
  </w:style>
  <w:style w:type="paragraph" w:customStyle="1" w:styleId="771E1563EF4C4E30B1D7C8CA59CFCC73">
    <w:name w:val="771E1563EF4C4E30B1D7C8CA59CFCC73"/>
    <w:rsid w:val="008154DE"/>
  </w:style>
  <w:style w:type="paragraph" w:customStyle="1" w:styleId="AD54BD4631FA44BDBBD62AD539F7839A">
    <w:name w:val="AD54BD4631FA44BDBBD62AD539F7839A"/>
    <w:rsid w:val="008154DE"/>
  </w:style>
  <w:style w:type="paragraph" w:customStyle="1" w:styleId="A695D280D1854311AD9EB1B1A3B46F2C">
    <w:name w:val="A695D280D1854311AD9EB1B1A3B46F2C"/>
    <w:rsid w:val="008154DE"/>
  </w:style>
  <w:style w:type="paragraph" w:customStyle="1" w:styleId="FAC670426C53481CBD9F3C74BA908B2F">
    <w:name w:val="FAC670426C53481CBD9F3C74BA908B2F"/>
    <w:rsid w:val="008154DE"/>
  </w:style>
  <w:style w:type="paragraph" w:customStyle="1" w:styleId="92E9F899F33146A0B1F0C04CD479DC9F">
    <w:name w:val="92E9F899F33146A0B1F0C04CD479DC9F"/>
    <w:rsid w:val="008154DE"/>
  </w:style>
  <w:style w:type="paragraph" w:customStyle="1" w:styleId="28000077D8744E038E4F0834AA0D62E1">
    <w:name w:val="28000077D8744E038E4F0834AA0D62E1"/>
    <w:rsid w:val="008154DE"/>
  </w:style>
  <w:style w:type="paragraph" w:customStyle="1" w:styleId="2F78538D38AC4D15BA1BE563B437DBD1">
    <w:name w:val="2F78538D38AC4D15BA1BE563B437DBD1"/>
    <w:rsid w:val="008154DE"/>
  </w:style>
  <w:style w:type="paragraph" w:customStyle="1" w:styleId="800DE98B9B3B43A383821F4D6394FC91">
    <w:name w:val="800DE98B9B3B43A383821F4D6394FC91"/>
    <w:rsid w:val="008154DE"/>
  </w:style>
  <w:style w:type="paragraph" w:customStyle="1" w:styleId="4EF1EF1577A6497692161CC5948B0B9F">
    <w:name w:val="4EF1EF1577A6497692161CC5948B0B9F"/>
    <w:rsid w:val="008154DE"/>
  </w:style>
  <w:style w:type="paragraph" w:customStyle="1" w:styleId="0295477FE2DF45219C5BA966BD93DC12">
    <w:name w:val="0295477FE2DF45219C5BA966BD93DC12"/>
    <w:rsid w:val="00815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2" ma:contentTypeDescription="Create a new document." ma:contentTypeScope="" ma:versionID="4bd49c8d9465cf6a80b1db59266ab395">
  <xsd:schema xmlns:xsd="http://www.w3.org/2001/XMLSchema" xmlns:xs="http://www.w3.org/2001/XMLSchema" xmlns:p="http://schemas.microsoft.com/office/2006/metadata/properties" xmlns:ns2="4b4cbcfa-11ca-4d11-b8e7-1395ee73ba8a" targetNamespace="http://schemas.microsoft.com/office/2006/metadata/properties" ma:root="true" ma:fieldsID="b4546d6885f8023ad8bb2ca853a81f90" ns2:_="">
    <xsd:import namespace="4b4cbcfa-11ca-4d11-b8e7-1395ee73ba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CD2B9-AE49-4C1C-B236-BD15A6E5C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BF89F-B727-4057-8865-30A13F1A6D91}">
  <ds:schemaRefs>
    <ds:schemaRef ds:uri="http://purl.org/dc/terms/"/>
    <ds:schemaRef ds:uri="http://schemas.openxmlformats.org/package/2006/metadata/core-properties"/>
    <ds:schemaRef ds:uri="http://purl.org/dc/dcmitype/"/>
    <ds:schemaRef ds:uri="http://schemas.microsoft.com/office/infopath/2007/PartnerControls"/>
    <ds:schemaRef ds:uri="4b4cbcfa-11ca-4d11-b8e7-1395ee73ba8a"/>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C4ABF92-EC58-483C-919C-66E1E7BD9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2406</Words>
  <Characters>14859</Characters>
  <Application>Microsoft Office Word</Application>
  <DocSecurity>0</DocSecurity>
  <Lines>260</Lines>
  <Paragraphs>68</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Bronsdon, Jennifer - ETF</dc:creator>
  <cp:keywords/>
  <cp:lastModifiedBy>Schipper, Kristen D - ETF</cp:lastModifiedBy>
  <cp:revision>8</cp:revision>
  <cp:lastPrinted>2010-04-16T14:50:00Z</cp:lastPrinted>
  <dcterms:created xsi:type="dcterms:W3CDTF">2022-03-30T20:22:00Z</dcterms:created>
  <dcterms:modified xsi:type="dcterms:W3CDTF">2022-04-25T16:03:00Z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0182-C6B6-2980-C0E0</vt:lpwstr>
  </property>
  <property fmtid="{D5CDD505-2E9C-101B-9397-08002B2CF9AE}" pid="3" name="ContentTypeId">
    <vt:lpwstr>0x010100B41A709EC1553146A8FAB273C24C9721</vt:lpwstr>
  </property>
</Properties>
</file>